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87E2C"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DANSK PSYKOANALYTISK SELSKAB </w:t>
      </w:r>
    </w:p>
    <w:p w14:paraId="7CAD258A"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DANISH PSYCHO-ANALYTICAL SOCIETY </w:t>
      </w:r>
    </w:p>
    <w:p w14:paraId="19860AE2" w14:textId="77777777" w:rsidR="003A5B74" w:rsidRPr="00B120A4" w:rsidRDefault="003A5B74" w:rsidP="003A5B74">
      <w:pPr>
        <w:widowControl w:val="0"/>
        <w:autoSpaceDE w:val="0"/>
        <w:autoSpaceDN w:val="0"/>
        <w:adjustRightInd w:val="0"/>
        <w:spacing w:after="240" w:line="380" w:lineRule="atLeast"/>
        <w:rPr>
          <w:rFonts w:ascii="Times" w:hAnsi="Times" w:cs="Times"/>
          <w:color w:val="000000"/>
          <w:lang w:val="en-US"/>
        </w:rPr>
      </w:pPr>
      <w:r w:rsidRPr="00B120A4">
        <w:rPr>
          <w:rFonts w:ascii="Verdana" w:hAnsi="Verdana" w:cs="Verdana"/>
          <w:b/>
          <w:bCs/>
          <w:color w:val="000000"/>
          <w:sz w:val="32"/>
          <w:szCs w:val="32"/>
          <w:lang w:val="en-US"/>
        </w:rPr>
        <w:t xml:space="preserve">COMPONENT SOCIETY OF THE INTERNATIONAL PSYCHO- ANALYTICAL ASSOCIATION </w:t>
      </w:r>
    </w:p>
    <w:p w14:paraId="465C3B5F"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DEN PSYKOANALYTISKE UDDANNELSE </w:t>
      </w:r>
    </w:p>
    <w:p w14:paraId="5B5E78FC" w14:textId="0008904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12. maj 2005, revideret ved generalforsamlinge</w:t>
      </w:r>
      <w:r w:rsidR="00D11846">
        <w:rPr>
          <w:rFonts w:ascii="Verdana" w:hAnsi="Verdana" w:cs="Verdana"/>
          <w:color w:val="000000"/>
          <w:sz w:val="32"/>
          <w:szCs w:val="32"/>
        </w:rPr>
        <w:t>r</w:t>
      </w:r>
      <w:r w:rsidRPr="00A703C7">
        <w:rPr>
          <w:rFonts w:ascii="Verdana" w:hAnsi="Verdana" w:cs="Verdana"/>
          <w:color w:val="000000"/>
          <w:sz w:val="32"/>
          <w:szCs w:val="32"/>
        </w:rPr>
        <w:t xml:space="preserve"> 2008, 2010, 2011</w:t>
      </w:r>
      <w:r w:rsidR="00D11846">
        <w:rPr>
          <w:rFonts w:ascii="Verdana" w:hAnsi="Verdana" w:cs="Verdana"/>
          <w:color w:val="000000"/>
          <w:sz w:val="32"/>
          <w:szCs w:val="32"/>
        </w:rPr>
        <w:t>,</w:t>
      </w:r>
      <w:r w:rsidRPr="00A703C7">
        <w:rPr>
          <w:rFonts w:ascii="Verdana" w:hAnsi="Verdana" w:cs="Verdana"/>
          <w:color w:val="000000"/>
          <w:sz w:val="32"/>
          <w:szCs w:val="32"/>
        </w:rPr>
        <w:t xml:space="preserve"> 2012</w:t>
      </w:r>
      <w:r w:rsidR="0037314F">
        <w:rPr>
          <w:rFonts w:ascii="Verdana" w:hAnsi="Verdana" w:cs="Verdana"/>
          <w:color w:val="000000"/>
          <w:sz w:val="32"/>
          <w:szCs w:val="32"/>
        </w:rPr>
        <w:t>,</w:t>
      </w:r>
      <w:r w:rsidR="00D11846">
        <w:rPr>
          <w:rFonts w:ascii="Verdana" w:hAnsi="Verdana" w:cs="Verdana"/>
          <w:color w:val="000000"/>
          <w:sz w:val="32"/>
          <w:szCs w:val="32"/>
        </w:rPr>
        <w:t xml:space="preserve"> 2015</w:t>
      </w:r>
      <w:r w:rsidRPr="00A703C7">
        <w:rPr>
          <w:rFonts w:ascii="Verdana" w:hAnsi="Verdana" w:cs="Verdana"/>
          <w:color w:val="000000"/>
          <w:sz w:val="32"/>
          <w:szCs w:val="32"/>
        </w:rPr>
        <w:t xml:space="preserve"> </w:t>
      </w:r>
      <w:r w:rsidR="0037314F">
        <w:rPr>
          <w:rFonts w:ascii="Verdana" w:hAnsi="Verdana" w:cs="Verdana"/>
          <w:color w:val="000000"/>
          <w:sz w:val="32"/>
          <w:szCs w:val="32"/>
        </w:rPr>
        <w:t>og 2018</w:t>
      </w:r>
    </w:p>
    <w:p w14:paraId="525454B5"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A. Regler for den psykoanalytiske uddannelse </w:t>
      </w:r>
    </w:p>
    <w:p w14:paraId="08427295" w14:textId="24F10585"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Erstatter ”Den psykoanalytiske uddannelse, 2003 og Regler for den psykoanalytiske uddannelse, marts 2003.”</w:t>
      </w:r>
      <w:r w:rsidR="00C84E13">
        <w:rPr>
          <w:rFonts w:ascii="Verdana" w:hAnsi="Verdana" w:cs="Verdana"/>
          <w:color w:val="000000"/>
          <w:sz w:val="32"/>
          <w:szCs w:val="32"/>
        </w:rPr>
        <w:t xml:space="preserve"> </w:t>
      </w:r>
    </w:p>
    <w:p w14:paraId="0A058484" w14:textId="77CD5892" w:rsidR="00FC5E0C" w:rsidRDefault="003A5B74" w:rsidP="00B2133E">
      <w:pPr>
        <w:widowControl w:val="0"/>
        <w:autoSpaceDE w:val="0"/>
        <w:autoSpaceDN w:val="0"/>
        <w:adjustRightInd w:val="0"/>
        <w:spacing w:after="240" w:line="380" w:lineRule="atLeast"/>
        <w:rPr>
          <w:rFonts w:ascii="Verdana" w:hAnsi="Verdana" w:cs="Verdana"/>
          <w:b/>
          <w:bCs/>
          <w:color w:val="000000"/>
          <w:sz w:val="32"/>
          <w:szCs w:val="32"/>
        </w:rPr>
      </w:pPr>
      <w:r w:rsidRPr="00A703C7">
        <w:rPr>
          <w:rFonts w:ascii="Verdana" w:hAnsi="Verdana" w:cs="Verdana"/>
          <w:b/>
          <w:bCs/>
          <w:color w:val="000000"/>
          <w:sz w:val="32"/>
          <w:szCs w:val="32"/>
        </w:rPr>
        <w:t xml:space="preserve">B. Kommentarer til reglerne </w:t>
      </w:r>
      <w:r w:rsidRPr="00A703C7">
        <w:rPr>
          <w:rFonts w:ascii="Verdana" w:hAnsi="Verdana" w:cs="Verdana"/>
          <w:color w:val="000000"/>
          <w:sz w:val="32"/>
          <w:szCs w:val="32"/>
        </w:rPr>
        <w:t>Erstatter ”Retningslinjer m.v. vedr. administration af uddannelsesreglerne, marts 2003” . Kommentarerne er revideret i marts 2012</w:t>
      </w:r>
      <w:r w:rsidR="0037314F">
        <w:rPr>
          <w:rFonts w:ascii="Verdana" w:hAnsi="Verdana" w:cs="Verdana"/>
          <w:color w:val="000000"/>
          <w:sz w:val="32"/>
          <w:szCs w:val="32"/>
        </w:rPr>
        <w:t>,</w:t>
      </w:r>
      <w:r w:rsidR="00FC5E0C">
        <w:rPr>
          <w:rFonts w:ascii="Verdana" w:hAnsi="Verdana" w:cs="Verdana"/>
          <w:color w:val="000000"/>
          <w:sz w:val="32"/>
          <w:szCs w:val="32"/>
        </w:rPr>
        <w:t xml:space="preserve"> 2015</w:t>
      </w:r>
      <w:r w:rsidR="0037314F">
        <w:rPr>
          <w:rFonts w:ascii="Verdana" w:hAnsi="Verdana" w:cs="Verdana"/>
          <w:color w:val="000000"/>
          <w:sz w:val="32"/>
          <w:szCs w:val="32"/>
        </w:rPr>
        <w:t xml:space="preserve"> og 2018</w:t>
      </w:r>
    </w:p>
    <w:p w14:paraId="42BB934A"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C. Praktisk vejledning </w:t>
      </w:r>
    </w:p>
    <w:p w14:paraId="310E61EA" w14:textId="0A5CFBBB"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A &amp; B indeholder regler, som er vedtaget ved generalforsamling 12. Maj 2005, og senest revideret i marts 201</w:t>
      </w:r>
      <w:r w:rsidR="00FC5E0C">
        <w:rPr>
          <w:rFonts w:ascii="Verdana" w:hAnsi="Verdana" w:cs="Verdana"/>
          <w:color w:val="000000"/>
          <w:sz w:val="32"/>
          <w:szCs w:val="32"/>
        </w:rPr>
        <w:t>5</w:t>
      </w:r>
      <w:r w:rsidRPr="00A703C7">
        <w:rPr>
          <w:rFonts w:ascii="Verdana" w:hAnsi="Verdana" w:cs="Verdana"/>
          <w:color w:val="000000"/>
          <w:sz w:val="32"/>
          <w:szCs w:val="32"/>
        </w:rPr>
        <w:t xml:space="preserve">. C rummer ikke regler. </w:t>
      </w:r>
    </w:p>
    <w:p w14:paraId="0CDC45DD" w14:textId="77777777" w:rsidR="00B2133E" w:rsidRDefault="00B2133E" w:rsidP="003A5B74">
      <w:pPr>
        <w:widowControl w:val="0"/>
        <w:autoSpaceDE w:val="0"/>
        <w:autoSpaceDN w:val="0"/>
        <w:adjustRightInd w:val="0"/>
        <w:spacing w:after="240" w:line="380" w:lineRule="atLeast"/>
        <w:rPr>
          <w:rFonts w:ascii="Verdana" w:hAnsi="Verdana" w:cs="Verdana"/>
          <w:b/>
          <w:bCs/>
          <w:color w:val="000000"/>
          <w:sz w:val="32"/>
          <w:szCs w:val="32"/>
        </w:rPr>
      </w:pPr>
    </w:p>
    <w:p w14:paraId="0D70C1C6" w14:textId="107CA97D" w:rsidR="006D6508" w:rsidRDefault="003A5B74" w:rsidP="003A5B74">
      <w:pPr>
        <w:widowControl w:val="0"/>
        <w:autoSpaceDE w:val="0"/>
        <w:autoSpaceDN w:val="0"/>
        <w:adjustRightInd w:val="0"/>
        <w:spacing w:after="240" w:line="380" w:lineRule="atLeast"/>
        <w:rPr>
          <w:rFonts w:ascii="Verdana" w:hAnsi="Verdana" w:cs="Verdana"/>
          <w:b/>
          <w:bCs/>
          <w:color w:val="000000"/>
          <w:sz w:val="32"/>
          <w:szCs w:val="32"/>
        </w:rPr>
      </w:pPr>
      <w:r w:rsidRPr="00A703C7">
        <w:rPr>
          <w:rFonts w:ascii="Verdana" w:hAnsi="Verdana" w:cs="Verdana"/>
          <w:b/>
          <w:bCs/>
          <w:color w:val="000000"/>
          <w:sz w:val="32"/>
          <w:szCs w:val="32"/>
        </w:rPr>
        <w:t>A. REGLER FOR DEN PSYKOANALYTISKE UDDANNELSE </w:t>
      </w:r>
    </w:p>
    <w:p w14:paraId="6FF2B212" w14:textId="30B52804" w:rsidR="00B2133E" w:rsidRDefault="00B2133E" w:rsidP="003A5B74">
      <w:pPr>
        <w:widowControl w:val="0"/>
        <w:autoSpaceDE w:val="0"/>
        <w:autoSpaceDN w:val="0"/>
        <w:adjustRightInd w:val="0"/>
        <w:spacing w:after="240" w:line="380" w:lineRule="atLeast"/>
        <w:rPr>
          <w:rFonts w:ascii="Verdana" w:hAnsi="Verdana" w:cs="Verdana"/>
          <w:bCs/>
          <w:color w:val="000000"/>
          <w:sz w:val="28"/>
          <w:szCs w:val="28"/>
        </w:rPr>
      </w:pPr>
      <w:r>
        <w:rPr>
          <w:rFonts w:ascii="Verdana" w:hAnsi="Verdana" w:cs="Verdana"/>
          <w:bCs/>
          <w:color w:val="000000"/>
          <w:sz w:val="28"/>
          <w:szCs w:val="28"/>
        </w:rPr>
        <w:t>Uddannelsen består af tre dele:</w:t>
      </w:r>
    </w:p>
    <w:p w14:paraId="3FE34E63" w14:textId="77777777" w:rsidR="00B2133E" w:rsidRDefault="00B2133E" w:rsidP="00B2133E">
      <w:pPr>
        <w:widowControl w:val="0"/>
        <w:autoSpaceDE w:val="0"/>
        <w:autoSpaceDN w:val="0"/>
        <w:adjustRightInd w:val="0"/>
        <w:spacing w:after="240"/>
        <w:rPr>
          <w:rFonts w:ascii="Verdana" w:hAnsi="Verdana" w:cs="Verdana"/>
          <w:bCs/>
          <w:color w:val="000000"/>
          <w:sz w:val="28"/>
          <w:szCs w:val="28"/>
        </w:rPr>
      </w:pPr>
      <w:r>
        <w:rPr>
          <w:rFonts w:ascii="Verdana" w:hAnsi="Verdana" w:cs="Verdana"/>
          <w:bCs/>
          <w:color w:val="000000"/>
          <w:sz w:val="28"/>
          <w:szCs w:val="28"/>
        </w:rPr>
        <w:t>Den personlige analyse</w:t>
      </w:r>
    </w:p>
    <w:p w14:paraId="3159BF1D" w14:textId="0E430BCD" w:rsidR="00B2133E" w:rsidRDefault="00B2133E" w:rsidP="00B2133E">
      <w:pPr>
        <w:widowControl w:val="0"/>
        <w:autoSpaceDE w:val="0"/>
        <w:autoSpaceDN w:val="0"/>
        <w:adjustRightInd w:val="0"/>
        <w:spacing w:after="240"/>
        <w:rPr>
          <w:rFonts w:ascii="Verdana" w:hAnsi="Verdana" w:cs="Verdana"/>
          <w:bCs/>
          <w:color w:val="000000"/>
          <w:sz w:val="28"/>
          <w:szCs w:val="28"/>
        </w:rPr>
      </w:pPr>
      <w:r>
        <w:rPr>
          <w:rFonts w:ascii="Verdana" w:hAnsi="Verdana" w:cs="Verdana"/>
          <w:bCs/>
          <w:color w:val="000000"/>
          <w:sz w:val="28"/>
          <w:szCs w:val="28"/>
        </w:rPr>
        <w:t>Teoretiske og kliniske seminarer</w:t>
      </w:r>
    </w:p>
    <w:p w14:paraId="7DE4B0B4" w14:textId="1B0F1675" w:rsidR="00B2133E" w:rsidRDefault="00B2133E" w:rsidP="00B2133E">
      <w:pPr>
        <w:widowControl w:val="0"/>
        <w:autoSpaceDE w:val="0"/>
        <w:autoSpaceDN w:val="0"/>
        <w:adjustRightInd w:val="0"/>
        <w:spacing w:after="240"/>
        <w:rPr>
          <w:rFonts w:ascii="Verdana" w:hAnsi="Verdana" w:cs="Verdana"/>
          <w:bCs/>
          <w:color w:val="000000"/>
          <w:sz w:val="28"/>
          <w:szCs w:val="28"/>
        </w:rPr>
      </w:pPr>
      <w:r>
        <w:rPr>
          <w:rFonts w:ascii="Verdana" w:hAnsi="Verdana" w:cs="Verdana"/>
          <w:bCs/>
          <w:color w:val="000000"/>
          <w:sz w:val="28"/>
          <w:szCs w:val="28"/>
        </w:rPr>
        <w:lastRenderedPageBreak/>
        <w:t>Supervision af eget klinisk arbejde</w:t>
      </w:r>
    </w:p>
    <w:p w14:paraId="14EAC034" w14:textId="7970E0E2" w:rsidR="00B2133E" w:rsidRPr="00B2133E" w:rsidRDefault="00B2133E" w:rsidP="00B2133E">
      <w:pPr>
        <w:widowControl w:val="0"/>
        <w:autoSpaceDE w:val="0"/>
        <w:autoSpaceDN w:val="0"/>
        <w:adjustRightInd w:val="0"/>
        <w:spacing w:after="240" w:line="380" w:lineRule="atLeast"/>
        <w:rPr>
          <w:rFonts w:ascii="Verdana" w:hAnsi="Verdana" w:cs="Verdana"/>
          <w:color w:val="000000"/>
          <w:sz w:val="28"/>
          <w:szCs w:val="28"/>
        </w:rPr>
      </w:pPr>
      <w:r w:rsidRPr="00B2133E">
        <w:rPr>
          <w:rFonts w:ascii="Verdana" w:hAnsi="Verdana" w:cs="Verdana"/>
          <w:color w:val="000000"/>
          <w:sz w:val="28"/>
          <w:szCs w:val="28"/>
        </w:rPr>
        <w:t xml:space="preserve">Normalt skal de enkelte elementer i uddannelsen delvis overlappe hinanden, således at der ikke opstår længere pauser mellem de enkelte led. </w:t>
      </w:r>
    </w:p>
    <w:p w14:paraId="0FCF144B" w14:textId="39C688D8"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1 Adgangskriterier </w:t>
      </w:r>
      <w:r w:rsidRPr="00A703C7">
        <w:rPr>
          <w:rFonts w:ascii="Verdana" w:hAnsi="Verdana" w:cs="Verdana"/>
          <w:color w:val="000000"/>
          <w:sz w:val="32"/>
          <w:szCs w:val="32"/>
        </w:rPr>
        <w:t xml:space="preserve">Uddannelsen er åben for læger og universitetsuddannede psykologer under følgende </w:t>
      </w:r>
      <w:r w:rsidRPr="00A703C7">
        <w:rPr>
          <w:rFonts w:ascii="Verdana" w:hAnsi="Verdana" w:cs="Verdana"/>
          <w:i/>
          <w:iCs/>
          <w:color w:val="000000"/>
          <w:sz w:val="32"/>
          <w:szCs w:val="32"/>
        </w:rPr>
        <w:t>forudsætninger</w:t>
      </w:r>
      <w:r w:rsidRPr="00A703C7">
        <w:rPr>
          <w:rFonts w:ascii="Verdana" w:hAnsi="Verdana" w:cs="Verdana"/>
          <w:color w:val="000000"/>
          <w:sz w:val="32"/>
          <w:szCs w:val="32"/>
        </w:rPr>
        <w:t xml:space="preserve">: </w:t>
      </w:r>
    </w:p>
    <w:p w14:paraId="368B1F74" w14:textId="77777777" w:rsidR="006D6508"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1) At ansøgeren har påbegyndt en personlig analyse hos en af selskabets træningsanalytikere. Denne analyse skal på tidspunktet for starten af de teoretiske seminarer have pågået i minimum 1 1/2 år. </w:t>
      </w:r>
    </w:p>
    <w:p w14:paraId="164A4343" w14:textId="12427E9C"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2) At ansøgeren har erhvervet adækvat klinisk erfaring med forskellige former for psykopatologi (senest forud for påbegyndelse af første superviserede analyseforløb). </w:t>
      </w:r>
    </w:p>
    <w:p w14:paraId="3A0315CA" w14:textId="47D9757E"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3) At ansøgeren ved afslutningen af sin psykoanalytiske uddannelse er enten speciallæge i psykiatri eller autoriseret psykolog (i Sverige specialist i psykiatri eller legitimeret psykolog). Uddannelsesudvalget (UDUD) kan i særlige tilfælde åbne uddannelsen for personer med anden akademisk uddannelse. </w:t>
      </w:r>
    </w:p>
    <w:p w14:paraId="2367C5EB"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2 Den personlige analyse </w:t>
      </w:r>
    </w:p>
    <w:p w14:paraId="5F20928C" w14:textId="77777777" w:rsidR="003A5B74"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Den personlige analyse finder sted hos en træningsanalytiker, som er godkendt i henhold til "Regler for godkendelse og funktion af træningsanalytikere i Dansk Psykoanalytisk Selskab". Den personlige analyse skal finde sted 4-5 gange ugentlig på adskilte ugedage, og hver session skal vare 45-50 minutter. </w:t>
      </w:r>
    </w:p>
    <w:p w14:paraId="2B035420" w14:textId="77777777" w:rsidR="003A5B74" w:rsidRPr="00A703C7" w:rsidRDefault="003A5B74" w:rsidP="00D057C2">
      <w:pPr>
        <w:widowControl w:val="0"/>
        <w:autoSpaceDE w:val="0"/>
        <w:autoSpaceDN w:val="0"/>
        <w:adjustRightInd w:val="0"/>
        <w:spacing w:after="240" w:line="360" w:lineRule="atLeast"/>
        <w:rPr>
          <w:rFonts w:ascii="Times" w:hAnsi="Times" w:cs="Times"/>
          <w:color w:val="000000"/>
        </w:rPr>
      </w:pPr>
      <w:r w:rsidRPr="00A703C7">
        <w:rPr>
          <w:rFonts w:ascii="Verdana" w:hAnsi="Verdana" w:cs="Verdana"/>
          <w:b/>
          <w:bCs/>
          <w:color w:val="000000"/>
          <w:sz w:val="32"/>
          <w:szCs w:val="32"/>
        </w:rPr>
        <w:lastRenderedPageBreak/>
        <w:t xml:space="preserve">§ 3 Teoretisk undervisning og kliniske seminarer </w:t>
      </w:r>
    </w:p>
    <w:p w14:paraId="39BF1C47"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Undervisningen omfatter teoretiske og kliniske seminarer l gang ugentligt i 4 år (8 terminer). De kliniske seminarer i de 2 første terminer vedrører spædbarnsobservationen. </w:t>
      </w:r>
    </w:p>
    <w:p w14:paraId="73ACA2A9"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4 Supervision </w:t>
      </w:r>
    </w:p>
    <w:p w14:paraId="76CA6C13" w14:textId="77777777" w:rsidR="002F4239"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Uddannelsen omfatter minimum 2 supervisionsforløb, hver på mindst 70 timer, det første år med ugentlige supervisioner.</w:t>
      </w:r>
    </w:p>
    <w:p w14:paraId="4BEBDF50"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5 Præsentation af psykoanalytisk funktion og holdning </w:t>
      </w:r>
    </w:p>
    <w:p w14:paraId="32E2D8C7"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I forbindelse med uddannelsens afslutning skal kandidaten mundtligt over for UDUD fremlægge et klinisk arbejde. </w:t>
      </w:r>
    </w:p>
    <w:p w14:paraId="43A32688"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6 Deltagelse i de videnskabelige møder </w:t>
      </w:r>
    </w:p>
    <w:p w14:paraId="6509F9E2"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Det anses for at være en vigtig del af uddannelsen, at kandidaten deltager i de videnskabelige møder. </w:t>
      </w:r>
    </w:p>
    <w:p w14:paraId="18E8E107" w14:textId="77777777" w:rsidR="006D6508" w:rsidRDefault="003A5B74" w:rsidP="003A5B74">
      <w:pPr>
        <w:widowControl w:val="0"/>
        <w:autoSpaceDE w:val="0"/>
        <w:autoSpaceDN w:val="0"/>
        <w:adjustRightInd w:val="0"/>
        <w:spacing w:after="240" w:line="380" w:lineRule="atLeast"/>
        <w:rPr>
          <w:rFonts w:ascii="Verdana" w:hAnsi="Verdana" w:cs="Verdana"/>
          <w:b/>
          <w:bCs/>
          <w:color w:val="000000"/>
          <w:sz w:val="32"/>
          <w:szCs w:val="32"/>
        </w:rPr>
      </w:pPr>
      <w:r w:rsidRPr="00A703C7">
        <w:rPr>
          <w:rFonts w:ascii="Verdana" w:hAnsi="Verdana" w:cs="Verdana"/>
          <w:b/>
          <w:bCs/>
          <w:color w:val="000000"/>
          <w:sz w:val="32"/>
          <w:szCs w:val="32"/>
        </w:rPr>
        <w:t>§ 7 Evaluering, godkendelse af uddannelsen og ansøgning om medlemskab </w:t>
      </w:r>
    </w:p>
    <w:p w14:paraId="3AD123A1" w14:textId="528C4C75" w:rsidR="00970FCC"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UDUD evaluerer kontinuerligt kandidaternes psykoanalytiske udvikling via </w:t>
      </w:r>
      <w:r w:rsidR="00970FCC">
        <w:rPr>
          <w:rFonts w:ascii="Verdana" w:hAnsi="Verdana" w:cs="Verdana"/>
          <w:color w:val="000000"/>
          <w:sz w:val="32"/>
          <w:szCs w:val="32"/>
        </w:rPr>
        <w:t xml:space="preserve">proceskoordinators </w:t>
      </w:r>
      <w:r w:rsidRPr="00A703C7">
        <w:rPr>
          <w:rFonts w:ascii="Verdana" w:hAnsi="Verdana" w:cs="Verdana"/>
          <w:color w:val="000000"/>
          <w:sz w:val="32"/>
          <w:szCs w:val="32"/>
        </w:rPr>
        <w:t>samtaler med supervisorer</w:t>
      </w:r>
      <w:r w:rsidR="00970FCC">
        <w:rPr>
          <w:rFonts w:ascii="Verdana" w:hAnsi="Verdana" w:cs="Verdana"/>
          <w:color w:val="000000"/>
          <w:sz w:val="32"/>
          <w:szCs w:val="32"/>
        </w:rPr>
        <w:t>,</w:t>
      </w:r>
      <w:r w:rsidRPr="00A703C7">
        <w:rPr>
          <w:rFonts w:ascii="Verdana" w:hAnsi="Verdana" w:cs="Verdana"/>
          <w:color w:val="000000"/>
          <w:sz w:val="32"/>
          <w:szCs w:val="32"/>
        </w:rPr>
        <w:t xml:space="preserve"> seminarlærere</w:t>
      </w:r>
      <w:r w:rsidR="00970FCC">
        <w:rPr>
          <w:rFonts w:ascii="Verdana" w:hAnsi="Verdana" w:cs="Verdana"/>
          <w:color w:val="000000"/>
          <w:sz w:val="32"/>
          <w:szCs w:val="32"/>
        </w:rPr>
        <w:t xml:space="preserve"> og kandidaten</w:t>
      </w:r>
      <w:r w:rsidR="00C84E13">
        <w:rPr>
          <w:rFonts w:ascii="Verdana" w:hAnsi="Verdana" w:cs="Verdana"/>
          <w:color w:val="000000"/>
          <w:sz w:val="32"/>
          <w:szCs w:val="32"/>
        </w:rPr>
        <w:t xml:space="preserve"> selv.</w:t>
      </w:r>
      <w:r w:rsidRPr="00A703C7">
        <w:rPr>
          <w:rFonts w:ascii="Verdana" w:hAnsi="Verdana" w:cs="Verdana"/>
          <w:color w:val="000000"/>
          <w:sz w:val="32"/>
          <w:szCs w:val="32"/>
        </w:rPr>
        <w:t xml:space="preserve"> </w:t>
      </w:r>
    </w:p>
    <w:p w14:paraId="4AC44212" w14:textId="0450BCA5"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Den personlige analytiker kan ikke deltage i vurderingen af kandidatens uddannelse. </w:t>
      </w:r>
    </w:p>
    <w:p w14:paraId="662786C0" w14:textId="5F922A4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7B324C">
        <w:rPr>
          <w:rFonts w:ascii="Verdana" w:hAnsi="Verdana" w:cs="Verdana"/>
          <w:color w:val="000000"/>
          <w:sz w:val="32"/>
          <w:szCs w:val="32"/>
        </w:rPr>
        <w:t xml:space="preserve">Når UDUD har godkendt </w:t>
      </w:r>
      <w:r w:rsidR="006D6508" w:rsidRPr="007B324C">
        <w:rPr>
          <w:rFonts w:ascii="Verdana" w:hAnsi="Verdana" w:cs="Verdana"/>
          <w:color w:val="000000"/>
          <w:sz w:val="32"/>
          <w:szCs w:val="32"/>
        </w:rPr>
        <w:t xml:space="preserve">den teoretiske og kliniske del af </w:t>
      </w:r>
      <w:r w:rsidR="006F5A71" w:rsidRPr="007B324C">
        <w:rPr>
          <w:rFonts w:ascii="Verdana" w:hAnsi="Verdana" w:cs="Verdana"/>
          <w:color w:val="000000"/>
          <w:sz w:val="32"/>
          <w:szCs w:val="32"/>
        </w:rPr>
        <w:t>uddannelsen og det afsluttende foredrag har været holdt for medlemmerne i Selskabet,</w:t>
      </w:r>
      <w:r w:rsidRPr="007B324C">
        <w:rPr>
          <w:rFonts w:ascii="Verdana" w:hAnsi="Verdana" w:cs="Verdana"/>
          <w:color w:val="000000"/>
          <w:sz w:val="32"/>
          <w:szCs w:val="32"/>
        </w:rPr>
        <w:t xml:space="preserve"> </w:t>
      </w:r>
      <w:r w:rsidR="006F5A71" w:rsidRPr="007B324C">
        <w:rPr>
          <w:rFonts w:ascii="Verdana" w:hAnsi="Verdana" w:cs="Verdana"/>
          <w:color w:val="000000"/>
          <w:sz w:val="32"/>
          <w:szCs w:val="32"/>
        </w:rPr>
        <w:t xml:space="preserve">kan kandidaten ansøge </w:t>
      </w:r>
      <w:r w:rsidR="006F5A71" w:rsidRPr="007B324C">
        <w:rPr>
          <w:rFonts w:ascii="Verdana" w:hAnsi="Verdana" w:cs="Verdana"/>
          <w:color w:val="000000"/>
          <w:sz w:val="32"/>
          <w:szCs w:val="32"/>
        </w:rPr>
        <w:lastRenderedPageBreak/>
        <w:t>b</w:t>
      </w:r>
      <w:r w:rsidRPr="007B324C">
        <w:rPr>
          <w:rFonts w:ascii="Verdana" w:hAnsi="Verdana" w:cs="Verdana"/>
          <w:color w:val="000000"/>
          <w:sz w:val="32"/>
          <w:szCs w:val="32"/>
        </w:rPr>
        <w:t>estyrelse</w:t>
      </w:r>
      <w:r w:rsidR="006F5A71" w:rsidRPr="007B324C">
        <w:rPr>
          <w:rFonts w:ascii="Verdana" w:hAnsi="Verdana" w:cs="Verdana"/>
          <w:color w:val="000000"/>
          <w:sz w:val="32"/>
          <w:szCs w:val="32"/>
        </w:rPr>
        <w:t>n</w:t>
      </w:r>
      <w:r w:rsidRPr="007B324C">
        <w:rPr>
          <w:rFonts w:ascii="Verdana" w:hAnsi="Verdana" w:cs="Verdana"/>
          <w:color w:val="000000"/>
          <w:sz w:val="32"/>
          <w:szCs w:val="32"/>
        </w:rPr>
        <w:t xml:space="preserve"> om at blive optaget som medlem.</w:t>
      </w:r>
      <w:r w:rsidRPr="00A703C7">
        <w:rPr>
          <w:rFonts w:ascii="Verdana" w:hAnsi="Verdana" w:cs="Verdana"/>
          <w:color w:val="000000"/>
          <w:sz w:val="32"/>
          <w:szCs w:val="32"/>
        </w:rPr>
        <w:t xml:space="preserve"> </w:t>
      </w:r>
    </w:p>
    <w:p w14:paraId="15696844"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8 Dispensation </w:t>
      </w:r>
    </w:p>
    <w:p w14:paraId="07D1BD7E"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UDUD kan under særlige omstændigheder dispensere fra uddannelsesreglerne. Dette forudsætter enstemmighed i UDUD. </w:t>
      </w:r>
    </w:p>
    <w:p w14:paraId="145F3483"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9 Klageadgang </w:t>
      </w:r>
    </w:p>
    <w:p w14:paraId="6CC04562" w14:textId="056CCED9" w:rsidR="00C84E13" w:rsidRPr="00A703C7" w:rsidRDefault="003A5B74" w:rsidP="00D057C2">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Klager over </w:t>
      </w:r>
      <w:proofErr w:type="spellStart"/>
      <w:r w:rsidRPr="00A703C7">
        <w:rPr>
          <w:rFonts w:ascii="Verdana" w:hAnsi="Verdana" w:cs="Verdana"/>
          <w:color w:val="000000"/>
          <w:sz w:val="32"/>
          <w:szCs w:val="32"/>
        </w:rPr>
        <w:t>UDUD’s</w:t>
      </w:r>
      <w:proofErr w:type="spellEnd"/>
      <w:r w:rsidRPr="00A703C7">
        <w:rPr>
          <w:rFonts w:ascii="Verdana" w:hAnsi="Verdana" w:cs="Verdana"/>
          <w:color w:val="000000"/>
          <w:sz w:val="32"/>
          <w:szCs w:val="32"/>
        </w:rPr>
        <w:t xml:space="preserve"> sagsbehandling kan indbringes for bestyrelsen og klager, som vedrører etiske spørgsmål, kan indbringes for etikkomitéen, jf. regler for Dansk Psykoanalytisk Selskabs Etikkomité §§ 4,5 og 6 </w:t>
      </w:r>
    </w:p>
    <w:p w14:paraId="3309D3A2" w14:textId="77777777" w:rsidR="004E0B53" w:rsidRDefault="004E0B53" w:rsidP="004E0B53">
      <w:pPr>
        <w:pStyle w:val="Normalweb"/>
        <w:rPr>
          <w:rFonts w:ascii="Verdana" w:hAnsi="Verdana"/>
          <w:b/>
          <w:bCs/>
          <w:sz w:val="32"/>
          <w:szCs w:val="32"/>
        </w:rPr>
      </w:pPr>
      <w:r w:rsidRPr="00D057C2">
        <w:rPr>
          <w:rFonts w:ascii="Verdana" w:hAnsi="Verdana"/>
          <w:b/>
          <w:bCs/>
          <w:sz w:val="32"/>
          <w:szCs w:val="32"/>
        </w:rPr>
        <w:t xml:space="preserve">B. KOMMENTARER TIL REGLERNE </w:t>
      </w:r>
    </w:p>
    <w:p w14:paraId="2FBF2260" w14:textId="77777777" w:rsidR="00CA42CE" w:rsidRPr="00A703C7" w:rsidRDefault="00CA42CE" w:rsidP="00CA42CE">
      <w:pPr>
        <w:widowControl w:val="0"/>
        <w:autoSpaceDE w:val="0"/>
        <w:autoSpaceDN w:val="0"/>
        <w:adjustRightInd w:val="0"/>
        <w:spacing w:after="240" w:line="360" w:lineRule="atLeast"/>
        <w:rPr>
          <w:rFonts w:ascii="Times" w:hAnsi="Times" w:cs="Times"/>
          <w:color w:val="000000"/>
        </w:rPr>
      </w:pPr>
      <w:r w:rsidRPr="00A703C7">
        <w:rPr>
          <w:rFonts w:ascii="Verdana" w:hAnsi="Verdana" w:cs="Verdana"/>
          <w:b/>
          <w:bCs/>
          <w:color w:val="000000"/>
          <w:sz w:val="32"/>
          <w:szCs w:val="32"/>
        </w:rPr>
        <w:t xml:space="preserve">§1 Adgangskriterier </w:t>
      </w:r>
    </w:p>
    <w:p w14:paraId="52968448" w14:textId="77777777" w:rsidR="00CA42CE" w:rsidRPr="00A703C7" w:rsidRDefault="00CA42CE" w:rsidP="00CA42CE">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§2 Den personlige analyse </w:t>
      </w:r>
    </w:p>
    <w:p w14:paraId="735D9BF7" w14:textId="77777777" w:rsidR="00CA42CE" w:rsidRPr="00A703C7" w:rsidRDefault="00CA42CE" w:rsidP="00CA42CE">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§3 Teoretisk og klinisk undervisning </w:t>
      </w:r>
    </w:p>
    <w:p w14:paraId="69353C74" w14:textId="77777777" w:rsidR="00CA42CE" w:rsidRPr="00A703C7" w:rsidRDefault="00CA42CE" w:rsidP="00CA42CE">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§4 Supervision </w:t>
      </w:r>
    </w:p>
    <w:p w14:paraId="3A5D135F" w14:textId="77777777" w:rsidR="00CA42CE" w:rsidRPr="00A703C7" w:rsidRDefault="00CA42CE" w:rsidP="00CA42CE">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§5 Præsentation af psykoanalytisk funktion og holdning. </w:t>
      </w:r>
    </w:p>
    <w:p w14:paraId="1FBCE633" w14:textId="77777777" w:rsidR="00CA42CE" w:rsidRPr="00A703C7" w:rsidRDefault="00CA42CE" w:rsidP="00CA42CE">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§6 Deltagelse i de videnskabelige møder. </w:t>
      </w:r>
    </w:p>
    <w:p w14:paraId="2CD7FF55" w14:textId="77777777" w:rsidR="00CA42CE" w:rsidRPr="00A703C7" w:rsidRDefault="00CA42CE" w:rsidP="00CA42CE">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§7 Evaluering, godkendelse af uddannelsen og ansøgning om medlemskab </w:t>
      </w:r>
    </w:p>
    <w:p w14:paraId="0D6E4E76" w14:textId="77777777" w:rsidR="00CA42CE" w:rsidRPr="00CA42CE" w:rsidRDefault="00CA42CE" w:rsidP="00893AEC">
      <w:pPr>
        <w:pStyle w:val="Normalweb"/>
      </w:pPr>
    </w:p>
    <w:p w14:paraId="6E5424F4" w14:textId="5BAA663A"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1 Adgangskriterier </w:t>
      </w:r>
    </w:p>
    <w:p w14:paraId="2D1A873F"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lastRenderedPageBreak/>
        <w:t xml:space="preserve">Ingen kommentarer </w:t>
      </w:r>
    </w:p>
    <w:p w14:paraId="6DC35739"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2 Den personlige analyse </w:t>
      </w:r>
    </w:p>
    <w:p w14:paraId="79F60FA7" w14:textId="582FC0AC"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Formålet med den personlige analyse er at udvide kandidatens subjektive oplevelsesfelt, at øge evnen til at erkende egen psykisk</w:t>
      </w:r>
      <w:r w:rsidR="00D057C2">
        <w:rPr>
          <w:rFonts w:ascii="Verdana" w:hAnsi="Verdana" w:cs="Verdana"/>
          <w:color w:val="000000"/>
          <w:sz w:val="32"/>
          <w:szCs w:val="32"/>
        </w:rPr>
        <w:t>e</w:t>
      </w:r>
      <w:r w:rsidRPr="00A703C7">
        <w:rPr>
          <w:rFonts w:ascii="Verdana" w:hAnsi="Verdana" w:cs="Verdana"/>
          <w:color w:val="000000"/>
          <w:sz w:val="32"/>
          <w:szCs w:val="32"/>
        </w:rPr>
        <w:t xml:space="preserve"> realitet herunder grænsen mellem selvet og omverdenen og evnen til at reflektere over denne; desuden at øge evnen til at skabe kontakt med andre og øge tolerancen over for både egne og andres dybere psykiske lag. </w:t>
      </w:r>
    </w:p>
    <w:p w14:paraId="27F89459" w14:textId="77777777" w:rsidR="00BA1751"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Ansøgeren kan frit vælge mellem de psykoanalytikere, som er godkendt af selskabet til at varetage den personlige analyse dvs. de såkaldte træningsanalytikere. </w:t>
      </w:r>
    </w:p>
    <w:p w14:paraId="3DAC6DB2" w14:textId="44E48BF9" w:rsidR="00BA1751" w:rsidRDefault="00BA1751" w:rsidP="00BA1751">
      <w:pPr>
        <w:widowControl w:val="0"/>
        <w:autoSpaceDE w:val="0"/>
        <w:autoSpaceDN w:val="0"/>
        <w:adjustRightInd w:val="0"/>
        <w:spacing w:after="240" w:line="380" w:lineRule="atLeast"/>
        <w:rPr>
          <w:rFonts w:ascii="Verdana" w:hAnsi="Verdana" w:cs="Verdana"/>
          <w:color w:val="000000"/>
          <w:sz w:val="32"/>
          <w:szCs w:val="32"/>
        </w:rPr>
      </w:pPr>
      <w:r w:rsidRPr="0037314F">
        <w:rPr>
          <w:rFonts w:ascii="Verdana" w:hAnsi="Verdana" w:cs="Verdana"/>
          <w:color w:val="000000"/>
          <w:sz w:val="32"/>
          <w:szCs w:val="32"/>
        </w:rPr>
        <w:t xml:space="preserve">Den personlige analytiker har tavshedspligt </w:t>
      </w:r>
      <w:r w:rsidR="00B120A4">
        <w:rPr>
          <w:rFonts w:ascii="Verdana" w:hAnsi="Verdana" w:cs="Verdana"/>
          <w:color w:val="000000"/>
          <w:sz w:val="32"/>
          <w:szCs w:val="32"/>
        </w:rPr>
        <w:t>vedrørende</w:t>
      </w:r>
      <w:bookmarkStart w:id="0" w:name="_GoBack"/>
      <w:bookmarkEnd w:id="0"/>
      <w:r w:rsidRPr="0037314F">
        <w:rPr>
          <w:rFonts w:ascii="Verdana" w:hAnsi="Verdana" w:cs="Verdana"/>
          <w:color w:val="000000"/>
          <w:sz w:val="32"/>
          <w:szCs w:val="32"/>
        </w:rPr>
        <w:t xml:space="preserve"> kandidaten. Dog ønskes der attestation fra ham/hende om analysens start og frekvens samt brug af briksen i forbindelse med en ansøgning om optagelse på uddannelsen og når en kandidat ophører i analyse.</w:t>
      </w:r>
    </w:p>
    <w:p w14:paraId="6FC373E0" w14:textId="43B58DF1"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Hvis en ansøger har </w:t>
      </w:r>
      <w:r w:rsidR="003D2B39">
        <w:rPr>
          <w:rFonts w:ascii="Verdana" w:hAnsi="Verdana" w:cs="Verdana"/>
          <w:color w:val="000000"/>
          <w:sz w:val="32"/>
          <w:szCs w:val="32"/>
        </w:rPr>
        <w:t>været i</w:t>
      </w:r>
      <w:r w:rsidRPr="00A703C7">
        <w:rPr>
          <w:rFonts w:ascii="Verdana" w:hAnsi="Verdana" w:cs="Verdana"/>
          <w:color w:val="000000"/>
          <w:sz w:val="32"/>
          <w:szCs w:val="32"/>
        </w:rPr>
        <w:t xml:space="preserve"> personlig analyse</w:t>
      </w:r>
      <w:r w:rsidR="0020091D">
        <w:rPr>
          <w:rFonts w:ascii="Verdana" w:hAnsi="Verdana" w:cs="Verdana"/>
          <w:color w:val="000000"/>
          <w:sz w:val="32"/>
          <w:szCs w:val="32"/>
        </w:rPr>
        <w:t xml:space="preserve"> hos </w:t>
      </w:r>
      <w:r w:rsidR="002379A7">
        <w:rPr>
          <w:rFonts w:ascii="Verdana" w:hAnsi="Verdana" w:cs="Verdana"/>
          <w:color w:val="000000"/>
          <w:sz w:val="32"/>
          <w:szCs w:val="32"/>
        </w:rPr>
        <w:t xml:space="preserve">en </w:t>
      </w:r>
      <w:r w:rsidR="0020091D">
        <w:rPr>
          <w:rFonts w:ascii="Verdana" w:hAnsi="Verdana" w:cs="Verdana"/>
          <w:color w:val="000000"/>
          <w:sz w:val="32"/>
          <w:szCs w:val="32"/>
        </w:rPr>
        <w:t>træningsanalytiker</w:t>
      </w:r>
      <w:r w:rsidRPr="00A703C7">
        <w:rPr>
          <w:rFonts w:ascii="Verdana" w:hAnsi="Verdana" w:cs="Verdana"/>
          <w:color w:val="000000"/>
          <w:sz w:val="32"/>
          <w:szCs w:val="32"/>
        </w:rPr>
        <w:t xml:space="preserve"> i et andet af IPA's selskaber, tager UDUD stilling til</w:t>
      </w:r>
      <w:r w:rsidR="00C84E13">
        <w:rPr>
          <w:rFonts w:ascii="Verdana" w:hAnsi="Verdana" w:cs="Verdana"/>
          <w:color w:val="000000"/>
          <w:sz w:val="32"/>
          <w:szCs w:val="32"/>
        </w:rPr>
        <w:t xml:space="preserve"> betingelserne for at</w:t>
      </w:r>
      <w:r w:rsidRPr="00A703C7">
        <w:rPr>
          <w:rFonts w:ascii="Verdana" w:hAnsi="Verdana" w:cs="Verdana"/>
          <w:color w:val="000000"/>
          <w:sz w:val="32"/>
          <w:szCs w:val="32"/>
        </w:rPr>
        <w:t xml:space="preserve"> ansøgeren kan påbegynde den </w:t>
      </w:r>
      <w:r w:rsidR="00121886">
        <w:rPr>
          <w:rFonts w:ascii="Verdana" w:hAnsi="Verdana" w:cs="Verdana"/>
          <w:color w:val="000000"/>
          <w:sz w:val="32"/>
          <w:szCs w:val="32"/>
        </w:rPr>
        <w:t>teoretiske</w:t>
      </w:r>
      <w:r w:rsidR="00121886" w:rsidRPr="00A703C7">
        <w:rPr>
          <w:rFonts w:ascii="Verdana" w:hAnsi="Verdana" w:cs="Verdana"/>
          <w:color w:val="000000"/>
          <w:sz w:val="32"/>
          <w:szCs w:val="32"/>
        </w:rPr>
        <w:t xml:space="preserve"> </w:t>
      </w:r>
      <w:r w:rsidRPr="00A703C7">
        <w:rPr>
          <w:rFonts w:ascii="Verdana" w:hAnsi="Verdana" w:cs="Verdana"/>
          <w:color w:val="000000"/>
          <w:sz w:val="32"/>
          <w:szCs w:val="32"/>
        </w:rPr>
        <w:t>uddannelse</w:t>
      </w:r>
      <w:r w:rsidR="00C84E13">
        <w:rPr>
          <w:rFonts w:ascii="Verdana" w:hAnsi="Verdana" w:cs="Verdana"/>
          <w:color w:val="000000"/>
          <w:sz w:val="32"/>
          <w:szCs w:val="32"/>
        </w:rPr>
        <w:t xml:space="preserve"> i DPAS</w:t>
      </w:r>
      <w:r w:rsidRPr="00A703C7">
        <w:rPr>
          <w:rFonts w:ascii="Verdana" w:hAnsi="Verdana" w:cs="Verdana"/>
          <w:color w:val="000000"/>
          <w:sz w:val="32"/>
          <w:szCs w:val="32"/>
        </w:rPr>
        <w:t xml:space="preserve">. </w:t>
      </w:r>
    </w:p>
    <w:p w14:paraId="3251E56C" w14:textId="77777777" w:rsidR="008E0EF6" w:rsidRDefault="003A5B74" w:rsidP="003A5B74">
      <w:pPr>
        <w:widowControl w:val="0"/>
        <w:autoSpaceDE w:val="0"/>
        <w:autoSpaceDN w:val="0"/>
        <w:adjustRightInd w:val="0"/>
        <w:spacing w:after="240" w:line="380" w:lineRule="atLeast"/>
        <w:rPr>
          <w:rFonts w:ascii="Verdana" w:hAnsi="Verdana" w:cs="Verdana"/>
          <w:b/>
          <w:bCs/>
          <w:color w:val="000000"/>
          <w:sz w:val="32"/>
          <w:szCs w:val="32"/>
        </w:rPr>
      </w:pPr>
      <w:r w:rsidRPr="00A703C7">
        <w:rPr>
          <w:rFonts w:ascii="Verdana" w:hAnsi="Verdana" w:cs="Verdana"/>
          <w:b/>
          <w:bCs/>
          <w:color w:val="000000"/>
          <w:sz w:val="32"/>
          <w:szCs w:val="32"/>
        </w:rPr>
        <w:t>§ 3 Teoretisk og klinisk undervisning</w:t>
      </w:r>
    </w:p>
    <w:p w14:paraId="39ABA8A8" w14:textId="78D792E1" w:rsidR="00A703C7"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i/>
          <w:iCs/>
          <w:color w:val="000000"/>
          <w:sz w:val="32"/>
          <w:szCs w:val="32"/>
        </w:rPr>
        <w:t xml:space="preserve">Ansøgning om optagelse </w:t>
      </w:r>
      <w:r w:rsidRPr="00A703C7">
        <w:rPr>
          <w:rFonts w:ascii="Verdana" w:hAnsi="Verdana" w:cs="Verdana"/>
          <w:color w:val="000000"/>
          <w:sz w:val="32"/>
          <w:szCs w:val="32"/>
        </w:rPr>
        <w:t xml:space="preserve">på </w:t>
      </w:r>
      <w:r w:rsidR="0020091D">
        <w:rPr>
          <w:rFonts w:ascii="Verdana" w:hAnsi="Verdana" w:cs="Verdana"/>
          <w:color w:val="000000"/>
          <w:sz w:val="32"/>
          <w:szCs w:val="32"/>
        </w:rPr>
        <w:t>uddannelsen</w:t>
      </w:r>
      <w:r w:rsidRPr="00A703C7">
        <w:rPr>
          <w:rFonts w:ascii="Verdana" w:hAnsi="Verdana" w:cs="Verdana"/>
          <w:color w:val="000000"/>
          <w:sz w:val="32"/>
          <w:szCs w:val="32"/>
        </w:rPr>
        <w:t xml:space="preserve"> sker ved skriftlig henvendelse til UDUD. Selve den skriftlige ansøgning (adresseret til formanden for udvalget) må gerne være ret kort. </w:t>
      </w:r>
      <w:r w:rsidR="00121886" w:rsidRPr="00A703C7">
        <w:rPr>
          <w:rFonts w:ascii="Verdana" w:hAnsi="Verdana" w:cs="Verdana"/>
          <w:color w:val="000000"/>
          <w:sz w:val="32"/>
          <w:szCs w:val="32"/>
        </w:rPr>
        <w:t xml:space="preserve">Der skal vedlægges attestation fra den personlige analytiker, hvoraf analysens varighed og frekvens samt </w:t>
      </w:r>
      <w:r w:rsidR="00121886" w:rsidRPr="00A703C7">
        <w:rPr>
          <w:rFonts w:ascii="Verdana" w:hAnsi="Verdana" w:cs="Verdana"/>
          <w:color w:val="000000"/>
          <w:sz w:val="32"/>
          <w:szCs w:val="32"/>
        </w:rPr>
        <w:lastRenderedPageBreak/>
        <w:t>anvendelse af briksen skal fremgå</w:t>
      </w:r>
      <w:r w:rsidR="00E576F0">
        <w:rPr>
          <w:rFonts w:ascii="Verdana" w:hAnsi="Verdana" w:cs="Verdana"/>
          <w:color w:val="000000"/>
          <w:sz w:val="32"/>
          <w:szCs w:val="32"/>
        </w:rPr>
        <w:t>.</w:t>
      </w:r>
    </w:p>
    <w:p w14:paraId="09720E80" w14:textId="7720FEAE"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Ansøgeren vil herefter blive indkaldt til to (eventuelt tre) interviews med to (eller tre) af udvalgets medlemmer eller andre af selskabets træningsanalytikere. Der lægges ved interviewene vægt på, at der er en god proces i gang i den personlige analyse</w:t>
      </w:r>
      <w:r w:rsidR="003D2B39">
        <w:rPr>
          <w:rFonts w:ascii="Verdana" w:hAnsi="Verdana" w:cs="Verdana"/>
          <w:color w:val="000000"/>
          <w:sz w:val="32"/>
          <w:szCs w:val="32"/>
        </w:rPr>
        <w:t xml:space="preserve"> og at a</w:t>
      </w:r>
      <w:r w:rsidRPr="00A703C7">
        <w:rPr>
          <w:rFonts w:ascii="Verdana" w:hAnsi="Verdana" w:cs="Verdana"/>
          <w:color w:val="000000"/>
          <w:sz w:val="32"/>
          <w:szCs w:val="32"/>
        </w:rPr>
        <w:t>nsøgeren vise</w:t>
      </w:r>
      <w:r w:rsidR="003D2B39">
        <w:rPr>
          <w:rFonts w:ascii="Verdana" w:hAnsi="Verdana" w:cs="Verdana"/>
          <w:color w:val="000000"/>
          <w:sz w:val="32"/>
          <w:szCs w:val="32"/>
        </w:rPr>
        <w:t>r</w:t>
      </w:r>
      <w:r w:rsidRPr="00A703C7">
        <w:rPr>
          <w:rFonts w:ascii="Verdana" w:hAnsi="Verdana" w:cs="Verdana"/>
          <w:color w:val="000000"/>
          <w:sz w:val="32"/>
          <w:szCs w:val="32"/>
        </w:rPr>
        <w:t xml:space="preserve"> evner til introspektion og </w:t>
      </w:r>
      <w:r w:rsidR="003D2B39">
        <w:rPr>
          <w:rFonts w:ascii="Verdana" w:hAnsi="Verdana" w:cs="Verdana"/>
          <w:color w:val="000000"/>
          <w:sz w:val="32"/>
          <w:szCs w:val="32"/>
        </w:rPr>
        <w:t xml:space="preserve">til at </w:t>
      </w:r>
      <w:r w:rsidRPr="00A703C7">
        <w:rPr>
          <w:rFonts w:ascii="Verdana" w:hAnsi="Verdana" w:cs="Verdana"/>
          <w:color w:val="000000"/>
          <w:sz w:val="32"/>
          <w:szCs w:val="32"/>
        </w:rPr>
        <w:t xml:space="preserve">kunne eksemplificere dette med </w:t>
      </w:r>
      <w:r w:rsidR="00C84E13" w:rsidRPr="00A703C7">
        <w:rPr>
          <w:rFonts w:ascii="Verdana" w:hAnsi="Verdana" w:cs="Verdana"/>
          <w:color w:val="000000"/>
          <w:sz w:val="32"/>
          <w:szCs w:val="32"/>
        </w:rPr>
        <w:t>erfaringer</w:t>
      </w:r>
      <w:r w:rsidR="00C84E13" w:rsidRPr="00A703C7" w:rsidDel="00C84E13">
        <w:rPr>
          <w:rFonts w:ascii="Verdana" w:hAnsi="Verdana" w:cs="Verdana"/>
          <w:color w:val="000000"/>
          <w:sz w:val="32"/>
          <w:szCs w:val="32"/>
        </w:rPr>
        <w:t xml:space="preserve"> </w:t>
      </w:r>
      <w:r w:rsidR="00C84E13">
        <w:rPr>
          <w:rFonts w:ascii="Verdana" w:hAnsi="Verdana" w:cs="Verdana"/>
          <w:color w:val="000000"/>
          <w:sz w:val="32"/>
          <w:szCs w:val="32"/>
        </w:rPr>
        <w:t xml:space="preserve">fra sin personlige </w:t>
      </w:r>
      <w:r w:rsidRPr="00A703C7">
        <w:rPr>
          <w:rFonts w:ascii="Verdana" w:hAnsi="Verdana" w:cs="Verdana"/>
          <w:color w:val="000000"/>
          <w:sz w:val="32"/>
          <w:szCs w:val="32"/>
        </w:rPr>
        <w:t xml:space="preserve">analyse, som også </w:t>
      </w:r>
      <w:r w:rsidR="00F3597B">
        <w:rPr>
          <w:rFonts w:ascii="Verdana" w:hAnsi="Verdana" w:cs="Verdana"/>
          <w:color w:val="000000"/>
          <w:sz w:val="32"/>
          <w:szCs w:val="32"/>
        </w:rPr>
        <w:t>viser</w:t>
      </w:r>
      <w:r w:rsidR="00F3597B" w:rsidRPr="00A703C7">
        <w:rPr>
          <w:rFonts w:ascii="Verdana" w:hAnsi="Verdana" w:cs="Verdana"/>
          <w:color w:val="000000"/>
          <w:sz w:val="32"/>
          <w:szCs w:val="32"/>
        </w:rPr>
        <w:t xml:space="preserve"> </w:t>
      </w:r>
      <w:r w:rsidR="00A703C7">
        <w:rPr>
          <w:rFonts w:ascii="Verdana" w:hAnsi="Verdana" w:cs="Verdana"/>
          <w:color w:val="000000"/>
          <w:sz w:val="32"/>
          <w:szCs w:val="32"/>
        </w:rPr>
        <w:t>en forståelse</w:t>
      </w:r>
      <w:r w:rsidR="00A703C7" w:rsidRPr="00A703C7">
        <w:rPr>
          <w:rFonts w:ascii="Verdana" w:hAnsi="Verdana" w:cs="Verdana"/>
          <w:color w:val="000000"/>
          <w:sz w:val="32"/>
          <w:szCs w:val="32"/>
        </w:rPr>
        <w:t xml:space="preserve"> </w:t>
      </w:r>
      <w:r w:rsidRPr="00A703C7">
        <w:rPr>
          <w:rFonts w:ascii="Verdana" w:hAnsi="Verdana" w:cs="Verdana"/>
          <w:color w:val="000000"/>
          <w:sz w:val="32"/>
          <w:szCs w:val="32"/>
        </w:rPr>
        <w:t xml:space="preserve">for egne ubevidste processer. </w:t>
      </w:r>
    </w:p>
    <w:p w14:paraId="17D17A32" w14:textId="2115E5A7" w:rsidR="00F3597B"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De to interviewere rapporterer tilbage til UDUD, som tager stilling til, om ansøgeren kan optages på uddannelsen</w:t>
      </w:r>
      <w:r w:rsidR="003D2B39">
        <w:rPr>
          <w:rFonts w:ascii="Verdana" w:hAnsi="Verdana" w:cs="Verdana"/>
          <w:color w:val="000000"/>
          <w:sz w:val="32"/>
          <w:szCs w:val="32"/>
        </w:rPr>
        <w:t xml:space="preserve">. Uanset udfaldet vil den ene af interviewerne invitere ansøgeren til en </w:t>
      </w:r>
      <w:proofErr w:type="spellStart"/>
      <w:r w:rsidR="003D2B39">
        <w:rPr>
          <w:rFonts w:ascii="Verdana" w:hAnsi="Verdana" w:cs="Verdana"/>
          <w:color w:val="000000"/>
          <w:sz w:val="32"/>
          <w:szCs w:val="32"/>
        </w:rPr>
        <w:t>opfølgende</w:t>
      </w:r>
      <w:proofErr w:type="spellEnd"/>
      <w:r w:rsidR="003D2B39">
        <w:rPr>
          <w:rFonts w:ascii="Verdana" w:hAnsi="Verdana" w:cs="Verdana"/>
          <w:color w:val="000000"/>
          <w:sz w:val="32"/>
          <w:szCs w:val="32"/>
        </w:rPr>
        <w:t xml:space="preserve"> samtale, hv</w:t>
      </w:r>
      <w:r w:rsidR="0020091D">
        <w:rPr>
          <w:rFonts w:ascii="Verdana" w:hAnsi="Verdana" w:cs="Verdana"/>
          <w:color w:val="000000"/>
          <w:sz w:val="32"/>
          <w:szCs w:val="32"/>
        </w:rPr>
        <w:t>or</w:t>
      </w:r>
      <w:r w:rsidR="003D2B39">
        <w:rPr>
          <w:rFonts w:ascii="Verdana" w:hAnsi="Verdana" w:cs="Verdana"/>
          <w:color w:val="000000"/>
          <w:sz w:val="32"/>
          <w:szCs w:val="32"/>
        </w:rPr>
        <w:t xml:space="preserve"> nogle af de temaer, der har været berørt i interviewet</w:t>
      </w:r>
      <w:r w:rsidR="0020091D">
        <w:rPr>
          <w:rFonts w:ascii="Verdana" w:hAnsi="Verdana" w:cs="Verdana"/>
          <w:color w:val="000000"/>
          <w:sz w:val="32"/>
          <w:szCs w:val="32"/>
        </w:rPr>
        <w:t>,</w:t>
      </w:r>
      <w:r w:rsidR="003D2B39">
        <w:rPr>
          <w:rFonts w:ascii="Verdana" w:hAnsi="Verdana" w:cs="Verdana"/>
          <w:color w:val="000000"/>
          <w:sz w:val="32"/>
          <w:szCs w:val="32"/>
        </w:rPr>
        <w:t xml:space="preserve"> kan drøftes.</w:t>
      </w:r>
      <w:r w:rsidRPr="00A703C7">
        <w:rPr>
          <w:rFonts w:ascii="Verdana" w:hAnsi="Verdana" w:cs="Verdana"/>
          <w:color w:val="000000"/>
          <w:sz w:val="32"/>
          <w:szCs w:val="32"/>
        </w:rPr>
        <w:t xml:space="preserve"> Hvis en ansøger afvises ved interviewene </w:t>
      </w:r>
      <w:r w:rsidR="003D2B39">
        <w:rPr>
          <w:rFonts w:ascii="Verdana" w:hAnsi="Verdana" w:cs="Verdana"/>
          <w:color w:val="000000"/>
          <w:sz w:val="32"/>
          <w:szCs w:val="32"/>
        </w:rPr>
        <w:t>vil</w:t>
      </w:r>
      <w:r w:rsidR="003D2B39" w:rsidRPr="00A703C7">
        <w:rPr>
          <w:rFonts w:ascii="Verdana" w:hAnsi="Verdana" w:cs="Verdana"/>
          <w:color w:val="000000"/>
          <w:sz w:val="32"/>
          <w:szCs w:val="32"/>
        </w:rPr>
        <w:t xml:space="preserve"> </w:t>
      </w:r>
      <w:r w:rsidRPr="00A703C7">
        <w:rPr>
          <w:rFonts w:ascii="Verdana" w:hAnsi="Verdana" w:cs="Verdana"/>
          <w:color w:val="000000"/>
          <w:sz w:val="32"/>
          <w:szCs w:val="32"/>
        </w:rPr>
        <w:t xml:space="preserve">han/hun </w:t>
      </w:r>
      <w:r w:rsidR="003D2B39">
        <w:rPr>
          <w:rFonts w:ascii="Verdana" w:hAnsi="Verdana" w:cs="Verdana"/>
          <w:color w:val="000000"/>
          <w:sz w:val="32"/>
          <w:szCs w:val="32"/>
        </w:rPr>
        <w:t>blive orienteret om baggrunden</w:t>
      </w:r>
      <w:r w:rsidRPr="00A703C7">
        <w:rPr>
          <w:rFonts w:ascii="Verdana" w:hAnsi="Verdana" w:cs="Verdana"/>
          <w:color w:val="000000"/>
          <w:sz w:val="32"/>
          <w:szCs w:val="32"/>
        </w:rPr>
        <w:t xml:space="preserve"> herfor. </w:t>
      </w:r>
    </w:p>
    <w:p w14:paraId="51743A70" w14:textId="77777777" w:rsidR="00F3597B"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Hvis ansøgeren endnu ikke skønnes at være parat til at blive kandidat, kan en ny vurdering tidligst finde sted et år senere. Rådgivning vedrørende fornyet ansøgning kan fås ved en af udvalgets interviewere. </w:t>
      </w:r>
    </w:p>
    <w:p w14:paraId="61FAEE4F" w14:textId="72F2C71B" w:rsidR="003D2B39"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Hvis der i UDUD ikke kan opnås enighed om en ansøgers egnethed, kan det udpege en eller to udenforstående (eventuelt udenlandske) træningsanalytikere til at interviewe vedkommende og afgive et responsum, som vil være vejledende for UDUD. </w:t>
      </w:r>
    </w:p>
    <w:p w14:paraId="4C8532A7" w14:textId="142593C4" w:rsidR="008E0EF6"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Når en ansøger </w:t>
      </w:r>
      <w:r w:rsidR="00A703C7">
        <w:rPr>
          <w:rFonts w:ascii="Verdana" w:hAnsi="Verdana" w:cs="Verdana"/>
          <w:color w:val="000000"/>
          <w:sz w:val="32"/>
          <w:szCs w:val="32"/>
        </w:rPr>
        <w:t>er godkendt</w:t>
      </w:r>
      <w:r w:rsidRPr="00A703C7">
        <w:rPr>
          <w:rFonts w:ascii="Verdana" w:hAnsi="Verdana" w:cs="Verdana"/>
          <w:color w:val="000000"/>
          <w:sz w:val="32"/>
          <w:szCs w:val="32"/>
        </w:rPr>
        <w:t>, bliver han/hun samtidig kandidat i Selskabet</w:t>
      </w:r>
      <w:r w:rsidR="00A703C7">
        <w:rPr>
          <w:rFonts w:ascii="Verdana" w:hAnsi="Verdana" w:cs="Verdana"/>
          <w:color w:val="000000"/>
          <w:sz w:val="32"/>
          <w:szCs w:val="32"/>
        </w:rPr>
        <w:t xml:space="preserve"> og ka</w:t>
      </w:r>
      <w:r w:rsidR="003D2B39">
        <w:rPr>
          <w:rFonts w:ascii="Verdana" w:hAnsi="Verdana" w:cs="Verdana"/>
          <w:color w:val="000000"/>
          <w:sz w:val="32"/>
          <w:szCs w:val="32"/>
        </w:rPr>
        <w:t>n deltage i Selskabets videnska</w:t>
      </w:r>
      <w:r w:rsidR="00A703C7">
        <w:rPr>
          <w:rFonts w:ascii="Verdana" w:hAnsi="Verdana" w:cs="Verdana"/>
          <w:color w:val="000000"/>
          <w:sz w:val="32"/>
          <w:szCs w:val="32"/>
        </w:rPr>
        <w:t>belige møder.</w:t>
      </w:r>
      <w:r w:rsidRPr="00A703C7">
        <w:rPr>
          <w:rFonts w:ascii="Verdana" w:hAnsi="Verdana" w:cs="Verdana"/>
          <w:color w:val="000000"/>
          <w:sz w:val="32"/>
          <w:szCs w:val="32"/>
        </w:rPr>
        <w:t> </w:t>
      </w:r>
    </w:p>
    <w:p w14:paraId="6BEEB520" w14:textId="4D2BFBE6" w:rsidR="00B83903" w:rsidRDefault="00B83903"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lastRenderedPageBreak/>
        <w:t>UDUD tager stilling til hvornår et nyt kandidathold kan starte. </w:t>
      </w:r>
    </w:p>
    <w:p w14:paraId="4A845732" w14:textId="77777777" w:rsidR="00BC76AC"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i/>
          <w:iCs/>
          <w:color w:val="000000"/>
          <w:sz w:val="32"/>
          <w:szCs w:val="32"/>
        </w:rPr>
        <w:t>De teoretiske seminarer</w:t>
      </w:r>
      <w:r w:rsidRPr="00A703C7">
        <w:rPr>
          <w:rFonts w:ascii="Verdana" w:hAnsi="Verdana" w:cs="Verdana"/>
          <w:color w:val="000000"/>
          <w:sz w:val="32"/>
          <w:szCs w:val="32"/>
        </w:rPr>
        <w:t>: </w:t>
      </w:r>
    </w:p>
    <w:p w14:paraId="16D4F154" w14:textId="77777777" w:rsidR="00BC76AC" w:rsidRDefault="00BC76AC" w:rsidP="00BC76AC">
      <w:pPr>
        <w:widowControl w:val="0"/>
        <w:autoSpaceDE w:val="0"/>
        <w:autoSpaceDN w:val="0"/>
        <w:adjustRightInd w:val="0"/>
        <w:spacing w:after="240" w:line="380" w:lineRule="atLeast"/>
        <w:rPr>
          <w:rFonts w:ascii="Verdana" w:hAnsi="Verdana" w:cs="Verdana"/>
          <w:color w:val="000000"/>
          <w:sz w:val="32"/>
          <w:szCs w:val="32"/>
        </w:rPr>
      </w:pPr>
      <w:r>
        <w:rPr>
          <w:rFonts w:ascii="Verdana" w:hAnsi="Verdana" w:cs="Verdana"/>
          <w:color w:val="000000"/>
          <w:sz w:val="32"/>
          <w:szCs w:val="32"/>
        </w:rPr>
        <w:t>Ved uddannelsens start vælger UDUD en proceskoordinator (PK) til den enkelte kandidat.</w:t>
      </w:r>
    </w:p>
    <w:p w14:paraId="5AA91728" w14:textId="29CBF81D" w:rsidR="00BC76AC" w:rsidRDefault="00BC76AC" w:rsidP="00BC76AC">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Det er den enkelte kandidats ansvar at fremmødet attesteres af hver seminarlærer. Registreringen videregives til UDUD. Ved mere end 10 % fravær eller fravær tre gange i træk vil kandidaten </w:t>
      </w:r>
      <w:r>
        <w:rPr>
          <w:rFonts w:ascii="Verdana" w:hAnsi="Verdana" w:cs="Verdana"/>
          <w:color w:val="000000"/>
          <w:sz w:val="32"/>
          <w:szCs w:val="32"/>
        </w:rPr>
        <w:t>blive kontaktet af hans/hendes proceskoordinator.</w:t>
      </w:r>
    </w:p>
    <w:p w14:paraId="4CA9F6E9" w14:textId="2677CB01"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Den obligatoriske teoretiske undervisning strækker sig over 4 år. Den er delt i et forårs- og et efterårssemester </w:t>
      </w:r>
      <w:r w:rsidR="0074234A">
        <w:rPr>
          <w:rFonts w:ascii="Verdana" w:hAnsi="Verdana" w:cs="Verdana"/>
          <w:color w:val="000000"/>
          <w:sz w:val="32"/>
          <w:szCs w:val="32"/>
        </w:rPr>
        <w:t>med</w:t>
      </w:r>
      <w:r w:rsidRPr="00A703C7">
        <w:rPr>
          <w:rFonts w:ascii="Verdana" w:hAnsi="Verdana" w:cs="Verdana"/>
          <w:color w:val="000000"/>
          <w:sz w:val="32"/>
          <w:szCs w:val="32"/>
        </w:rPr>
        <w:t xml:space="preserve"> 14 seminaraftner</w:t>
      </w:r>
      <w:r w:rsidR="0074234A">
        <w:rPr>
          <w:rFonts w:ascii="Verdana" w:hAnsi="Verdana" w:cs="Verdana"/>
          <w:color w:val="000000"/>
          <w:sz w:val="32"/>
          <w:szCs w:val="32"/>
        </w:rPr>
        <w:t xml:space="preserve"> pr</w:t>
      </w:r>
      <w:r w:rsidR="003D2B39">
        <w:rPr>
          <w:rFonts w:ascii="Verdana" w:hAnsi="Verdana" w:cs="Verdana"/>
          <w:color w:val="000000"/>
          <w:sz w:val="32"/>
          <w:szCs w:val="32"/>
        </w:rPr>
        <w:t>.</w:t>
      </w:r>
      <w:r w:rsidR="0074234A">
        <w:rPr>
          <w:rFonts w:ascii="Verdana" w:hAnsi="Verdana" w:cs="Verdana"/>
          <w:color w:val="000000"/>
          <w:sz w:val="32"/>
          <w:szCs w:val="32"/>
        </w:rPr>
        <w:t xml:space="preserve"> semester</w:t>
      </w:r>
      <w:r w:rsidRPr="00A703C7">
        <w:rPr>
          <w:rFonts w:ascii="Verdana" w:hAnsi="Verdana" w:cs="Verdana"/>
          <w:color w:val="000000"/>
          <w:sz w:val="32"/>
          <w:szCs w:val="32"/>
        </w:rPr>
        <w:t xml:space="preserve">. Forud for et nyt teoriholds start mødes kandidaterne med læreren på </w:t>
      </w:r>
      <w:r w:rsidR="00B83903">
        <w:rPr>
          <w:rFonts w:ascii="Verdana" w:hAnsi="Verdana" w:cs="Verdana"/>
          <w:color w:val="000000"/>
          <w:sz w:val="32"/>
          <w:szCs w:val="32"/>
        </w:rPr>
        <w:t>s</w:t>
      </w:r>
      <w:r w:rsidRPr="00A703C7">
        <w:rPr>
          <w:rFonts w:ascii="Verdana" w:hAnsi="Verdana" w:cs="Verdana"/>
          <w:color w:val="000000"/>
          <w:sz w:val="32"/>
          <w:szCs w:val="32"/>
        </w:rPr>
        <w:t>pædbarnsobservations</w:t>
      </w:r>
      <w:r w:rsidR="00B83903">
        <w:rPr>
          <w:rFonts w:ascii="Verdana" w:hAnsi="Verdana" w:cs="Verdana"/>
          <w:color w:val="000000"/>
          <w:sz w:val="32"/>
          <w:szCs w:val="32"/>
        </w:rPr>
        <w:t>-</w:t>
      </w:r>
      <w:r w:rsidRPr="00A703C7">
        <w:rPr>
          <w:rFonts w:ascii="Verdana" w:hAnsi="Verdana" w:cs="Verdana"/>
          <w:color w:val="000000"/>
          <w:sz w:val="32"/>
          <w:szCs w:val="32"/>
        </w:rPr>
        <w:t xml:space="preserve">kurset. Her gives vejledning i relation til kontakt til en familie, som venter barn med henblik på at indgå en aftale om et 1- årigt spædbarnsobservationsforløb. </w:t>
      </w:r>
    </w:p>
    <w:p w14:paraId="2F722EEC"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Gennem alle otte terminer afholdes kliniske seminarer i tilslutning til de teoretiske seminarer, de to første terminer vedrørende spædbarnsobservation. </w:t>
      </w:r>
    </w:p>
    <w:p w14:paraId="4A7EEB40" w14:textId="5CB3BF80" w:rsidR="003A5B74" w:rsidRDefault="003A5B74" w:rsidP="003A5B74">
      <w:pPr>
        <w:widowControl w:val="0"/>
        <w:autoSpaceDE w:val="0"/>
        <w:autoSpaceDN w:val="0"/>
        <w:adjustRightInd w:val="0"/>
        <w:spacing w:after="240" w:line="380" w:lineRule="atLeast"/>
        <w:rPr>
          <w:rFonts w:ascii="Verdana" w:hAnsi="Verdana" w:cs="Verdana"/>
          <w:color w:val="183F14"/>
          <w:sz w:val="32"/>
          <w:szCs w:val="32"/>
        </w:rPr>
      </w:pPr>
      <w:r w:rsidRPr="00A703C7">
        <w:rPr>
          <w:rFonts w:ascii="Verdana" w:hAnsi="Verdana" w:cs="Verdana"/>
          <w:color w:val="000000"/>
          <w:sz w:val="32"/>
          <w:szCs w:val="32"/>
        </w:rPr>
        <w:t>Formål</w:t>
      </w:r>
      <w:r w:rsidR="003D2B39">
        <w:rPr>
          <w:rFonts w:ascii="Verdana" w:hAnsi="Verdana" w:cs="Verdana"/>
          <w:color w:val="000000"/>
          <w:sz w:val="32"/>
          <w:szCs w:val="32"/>
        </w:rPr>
        <w:t>et</w:t>
      </w:r>
      <w:r w:rsidRPr="00A703C7">
        <w:rPr>
          <w:rFonts w:ascii="Verdana" w:hAnsi="Verdana" w:cs="Verdana"/>
          <w:color w:val="000000"/>
          <w:sz w:val="32"/>
          <w:szCs w:val="32"/>
        </w:rPr>
        <w:t xml:space="preserve"> med den teoretiske undervisning er at fremme en systematisk tilegnelse af psykoanalytisk teori og forståelse og en internalisering af psykoanalytisk holdning, etik og identitet. Under spædbarnsobservationskurset </w:t>
      </w:r>
      <w:r w:rsidRPr="00A703C7">
        <w:rPr>
          <w:rFonts w:ascii="Verdana" w:hAnsi="Verdana" w:cs="Verdana"/>
          <w:color w:val="183F14"/>
          <w:sz w:val="32"/>
          <w:szCs w:val="32"/>
        </w:rPr>
        <w:t xml:space="preserve">får kandidaten erfaring med systematisk observation af et spædbarns udvikling og samspil med </w:t>
      </w:r>
      <w:r w:rsidR="00F3597B">
        <w:rPr>
          <w:rFonts w:ascii="Verdana" w:hAnsi="Verdana" w:cs="Verdana"/>
          <w:color w:val="183F14"/>
          <w:sz w:val="32"/>
          <w:szCs w:val="32"/>
        </w:rPr>
        <w:t xml:space="preserve">sin </w:t>
      </w:r>
      <w:r w:rsidRPr="00A703C7">
        <w:rPr>
          <w:rFonts w:ascii="Verdana" w:hAnsi="Verdana" w:cs="Verdana"/>
          <w:color w:val="183F14"/>
          <w:sz w:val="32"/>
          <w:szCs w:val="32"/>
        </w:rPr>
        <w:t xml:space="preserve">familie i dennes egne omgivelser. Iagttagelsen af barnets skiftende </w:t>
      </w:r>
      <w:r w:rsidRPr="00A703C7">
        <w:rPr>
          <w:rFonts w:ascii="Verdana" w:hAnsi="Verdana" w:cs="Verdana"/>
          <w:color w:val="183F14"/>
          <w:sz w:val="32"/>
          <w:szCs w:val="32"/>
        </w:rPr>
        <w:lastRenderedPageBreak/>
        <w:t xml:space="preserve">emotionelle tilstande og familiens reaktioner herpå er samtidig en øvelse i at observere egne reaktioner, et basalt redskab i analytisk arbejde. </w:t>
      </w:r>
    </w:p>
    <w:p w14:paraId="59106F5C" w14:textId="69659DA9" w:rsidR="0074234A" w:rsidRPr="00A703C7" w:rsidRDefault="0074234A" w:rsidP="003A5B74">
      <w:pPr>
        <w:widowControl w:val="0"/>
        <w:autoSpaceDE w:val="0"/>
        <w:autoSpaceDN w:val="0"/>
        <w:adjustRightInd w:val="0"/>
        <w:spacing w:after="240" w:line="380" w:lineRule="atLeast"/>
        <w:rPr>
          <w:rFonts w:ascii="Times" w:hAnsi="Times" w:cs="Times"/>
          <w:color w:val="000000"/>
        </w:rPr>
      </w:pPr>
      <w:r>
        <w:rPr>
          <w:rFonts w:ascii="Verdana" w:hAnsi="Verdana" w:cs="Verdana"/>
          <w:color w:val="183F14"/>
          <w:sz w:val="32"/>
          <w:szCs w:val="32"/>
        </w:rPr>
        <w:t xml:space="preserve">De følgende 3 år indledes hver kursusaften med et klinisk seminar med en fast lærer pr semester. Formålet </w:t>
      </w:r>
      <w:r w:rsidR="002379A7">
        <w:rPr>
          <w:rFonts w:ascii="Verdana" w:hAnsi="Verdana" w:cs="Verdana"/>
          <w:color w:val="183F14"/>
          <w:sz w:val="32"/>
          <w:szCs w:val="32"/>
        </w:rPr>
        <w:t xml:space="preserve">hermed </w:t>
      </w:r>
      <w:r>
        <w:rPr>
          <w:rFonts w:ascii="Verdana" w:hAnsi="Verdana" w:cs="Verdana"/>
          <w:color w:val="183F14"/>
          <w:sz w:val="32"/>
          <w:szCs w:val="32"/>
        </w:rPr>
        <w:t xml:space="preserve">er </w:t>
      </w:r>
      <w:r w:rsidR="007B5E0B">
        <w:rPr>
          <w:rFonts w:ascii="Verdana" w:hAnsi="Verdana" w:cs="Verdana"/>
          <w:color w:val="183F14"/>
          <w:sz w:val="32"/>
          <w:szCs w:val="32"/>
        </w:rPr>
        <w:t xml:space="preserve">at </w:t>
      </w:r>
      <w:r w:rsidR="002379A7">
        <w:rPr>
          <w:rFonts w:ascii="Verdana" w:hAnsi="Verdana" w:cs="Verdana"/>
          <w:color w:val="183F14"/>
          <w:sz w:val="32"/>
          <w:szCs w:val="32"/>
        </w:rPr>
        <w:t xml:space="preserve">give kandidaten forståelse for </w:t>
      </w:r>
      <w:r w:rsidR="007B5E0B">
        <w:rPr>
          <w:rFonts w:ascii="Verdana" w:hAnsi="Verdana" w:cs="Verdana"/>
          <w:color w:val="183F14"/>
          <w:sz w:val="32"/>
          <w:szCs w:val="32"/>
        </w:rPr>
        <w:t>klinisk materiale (</w:t>
      </w:r>
      <w:r>
        <w:rPr>
          <w:rFonts w:ascii="Verdana" w:hAnsi="Verdana" w:cs="Verdana"/>
          <w:color w:val="183F14"/>
          <w:sz w:val="32"/>
          <w:szCs w:val="32"/>
        </w:rPr>
        <w:t>case</w:t>
      </w:r>
      <w:r w:rsidR="00F3597B">
        <w:rPr>
          <w:rFonts w:ascii="Verdana" w:hAnsi="Verdana" w:cs="Verdana"/>
          <w:color w:val="183F14"/>
          <w:sz w:val="32"/>
          <w:szCs w:val="32"/>
        </w:rPr>
        <w:t xml:space="preserve"> </w:t>
      </w:r>
      <w:r>
        <w:rPr>
          <w:rFonts w:ascii="Verdana" w:hAnsi="Verdana" w:cs="Verdana"/>
          <w:color w:val="183F14"/>
          <w:sz w:val="32"/>
          <w:szCs w:val="32"/>
        </w:rPr>
        <w:t>gennemgange</w:t>
      </w:r>
      <w:r w:rsidR="007B5E0B">
        <w:rPr>
          <w:rFonts w:ascii="Verdana" w:hAnsi="Verdana" w:cs="Verdana"/>
          <w:color w:val="183F14"/>
          <w:sz w:val="32"/>
          <w:szCs w:val="32"/>
        </w:rPr>
        <w:t>)</w:t>
      </w:r>
      <w:r>
        <w:rPr>
          <w:rFonts w:ascii="Verdana" w:hAnsi="Verdana" w:cs="Verdana"/>
          <w:color w:val="183F14"/>
          <w:sz w:val="32"/>
          <w:szCs w:val="32"/>
        </w:rPr>
        <w:t xml:space="preserve"> </w:t>
      </w:r>
      <w:r w:rsidR="006F5A71">
        <w:rPr>
          <w:rFonts w:ascii="Verdana" w:hAnsi="Verdana" w:cs="Verdana"/>
          <w:color w:val="183F14"/>
          <w:sz w:val="32"/>
          <w:szCs w:val="32"/>
        </w:rPr>
        <w:t>ud fra</w:t>
      </w:r>
      <w:r w:rsidR="002379A7">
        <w:rPr>
          <w:rFonts w:ascii="Verdana" w:hAnsi="Verdana" w:cs="Verdana"/>
          <w:color w:val="183F14"/>
          <w:sz w:val="32"/>
          <w:szCs w:val="32"/>
        </w:rPr>
        <w:t xml:space="preserve"> psykoanalytiske teorier. </w:t>
      </w:r>
    </w:p>
    <w:p w14:paraId="0213D616"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i/>
          <w:iCs/>
          <w:color w:val="000000"/>
          <w:sz w:val="32"/>
          <w:szCs w:val="32"/>
        </w:rPr>
        <w:t>Seminarer ved udenlandske psykoanalytikere</w:t>
      </w:r>
      <w:r w:rsidRPr="00A703C7">
        <w:rPr>
          <w:rFonts w:ascii="Verdana" w:hAnsi="Verdana" w:cs="Verdana"/>
          <w:color w:val="000000"/>
          <w:sz w:val="32"/>
          <w:szCs w:val="32"/>
        </w:rPr>
        <w:t xml:space="preserve">: Disse seminarer, hvor kandidaterne på skift præsenterer deres analytiske arbejde i en gruppe, er obligatoriske fra påbegyndelse af 1. superviserede analyseforløb og indtil 2. forløb er godkendt. Deltagelse i gruppen er mulig, når kandidaten af UDUD er godkendt til at påbegynde første kontrol-case. </w:t>
      </w:r>
    </w:p>
    <w:p w14:paraId="4A68C3EB" w14:textId="77777777" w:rsidR="00B83903"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i/>
          <w:iCs/>
          <w:color w:val="000000"/>
          <w:sz w:val="32"/>
          <w:szCs w:val="32"/>
        </w:rPr>
        <w:t>Evaluering af seminarerne</w:t>
      </w:r>
      <w:r w:rsidRPr="00A703C7">
        <w:rPr>
          <w:rFonts w:ascii="Verdana" w:hAnsi="Verdana" w:cs="Verdana"/>
          <w:color w:val="000000"/>
          <w:sz w:val="32"/>
          <w:szCs w:val="32"/>
        </w:rPr>
        <w:t>: </w:t>
      </w:r>
    </w:p>
    <w:p w14:paraId="33CECF5D" w14:textId="5D992ECA" w:rsidR="0053295A" w:rsidRDefault="00B83903" w:rsidP="0053295A">
      <w:pPr>
        <w:rPr>
          <w:rFonts w:ascii="Verdana" w:hAnsi="Verdana"/>
          <w:sz w:val="32"/>
          <w:szCs w:val="32"/>
        </w:rPr>
      </w:pPr>
      <w:r w:rsidRPr="00D934D6">
        <w:rPr>
          <w:rFonts w:ascii="Verdana" w:hAnsi="Verdana" w:cs="Verdana"/>
          <w:color w:val="000000"/>
          <w:sz w:val="32"/>
          <w:szCs w:val="32"/>
        </w:rPr>
        <w:t xml:space="preserve">Proceskoordinator </w:t>
      </w:r>
      <w:r w:rsidR="00E576F0">
        <w:rPr>
          <w:rFonts w:ascii="Verdana" w:hAnsi="Verdana"/>
          <w:sz w:val="32"/>
          <w:szCs w:val="32"/>
        </w:rPr>
        <w:t>indhenter</w:t>
      </w:r>
      <w:r w:rsidR="0053295A" w:rsidRPr="006C69A3">
        <w:rPr>
          <w:rFonts w:ascii="Verdana" w:hAnsi="Verdana"/>
          <w:sz w:val="32"/>
          <w:szCs w:val="32"/>
        </w:rPr>
        <w:t xml:space="preserve"> 1 x årligt </w:t>
      </w:r>
      <w:r w:rsidR="00D934D6">
        <w:rPr>
          <w:rFonts w:ascii="Verdana" w:hAnsi="Verdana"/>
          <w:sz w:val="32"/>
          <w:szCs w:val="32"/>
        </w:rPr>
        <w:t xml:space="preserve">skriftlig orientering </w:t>
      </w:r>
      <w:r w:rsidR="0053295A" w:rsidRPr="006C69A3">
        <w:rPr>
          <w:rFonts w:ascii="Verdana" w:hAnsi="Verdana"/>
          <w:sz w:val="32"/>
          <w:szCs w:val="32"/>
        </w:rPr>
        <w:t xml:space="preserve">fra </w:t>
      </w:r>
      <w:r w:rsidR="00E576F0">
        <w:rPr>
          <w:rFonts w:ascii="Verdana" w:hAnsi="Verdana"/>
          <w:sz w:val="32"/>
          <w:szCs w:val="32"/>
        </w:rPr>
        <w:t>de relevante undervisere</w:t>
      </w:r>
      <w:r w:rsidR="0053295A" w:rsidRPr="006C69A3">
        <w:rPr>
          <w:rFonts w:ascii="Verdana" w:hAnsi="Verdana"/>
          <w:sz w:val="32"/>
          <w:szCs w:val="32"/>
        </w:rPr>
        <w:t xml:space="preserve"> om</w:t>
      </w:r>
      <w:r w:rsidR="00E576F0">
        <w:rPr>
          <w:rFonts w:ascii="Verdana" w:hAnsi="Verdana"/>
          <w:sz w:val="32"/>
          <w:szCs w:val="32"/>
        </w:rPr>
        <w:t>,</w:t>
      </w:r>
      <w:r w:rsidR="0053295A" w:rsidRPr="006C69A3">
        <w:rPr>
          <w:rFonts w:ascii="Verdana" w:hAnsi="Verdana"/>
          <w:sz w:val="32"/>
          <w:szCs w:val="32"/>
        </w:rPr>
        <w:t xml:space="preserve"> hvordan den enkelte kandidat fungerer i de forskellige undervisningssammenhæng</w:t>
      </w:r>
      <w:r w:rsidR="00D934D6" w:rsidRPr="00D934D6">
        <w:rPr>
          <w:rFonts w:ascii="Verdana" w:hAnsi="Verdana"/>
          <w:sz w:val="32"/>
          <w:szCs w:val="32"/>
        </w:rPr>
        <w:t xml:space="preserve"> som grundlag for drøftelse med kandidaten.</w:t>
      </w:r>
      <w:r w:rsidR="0053295A" w:rsidRPr="006C69A3">
        <w:rPr>
          <w:rFonts w:ascii="Verdana" w:hAnsi="Verdana"/>
          <w:b/>
          <w:i/>
          <w:sz w:val="32"/>
          <w:szCs w:val="32"/>
        </w:rPr>
        <w:t xml:space="preserve">  </w:t>
      </w:r>
    </w:p>
    <w:p w14:paraId="65F71000" w14:textId="77777777" w:rsidR="00D934D6" w:rsidRPr="006C69A3" w:rsidRDefault="00D934D6" w:rsidP="0053295A">
      <w:pPr>
        <w:rPr>
          <w:rFonts w:ascii="Verdana" w:hAnsi="Verdana"/>
          <w:sz w:val="32"/>
          <w:szCs w:val="32"/>
        </w:rPr>
      </w:pPr>
    </w:p>
    <w:p w14:paraId="1FF60279" w14:textId="77777777" w:rsidR="0053295A" w:rsidRDefault="0053295A" w:rsidP="0053295A">
      <w:pPr>
        <w:rPr>
          <w:rFonts w:ascii="Verdana" w:hAnsi="Verdana"/>
          <w:sz w:val="32"/>
          <w:szCs w:val="32"/>
        </w:rPr>
      </w:pPr>
      <w:r w:rsidRPr="006C69A3">
        <w:rPr>
          <w:rFonts w:ascii="Verdana" w:hAnsi="Verdana"/>
          <w:sz w:val="32"/>
          <w:szCs w:val="32"/>
        </w:rPr>
        <w:t xml:space="preserve">Proceskoordinator mødes med kandidat og supervisor min. én gang årligt for at drøfte supervisionsprocessen og udviklingen i kandidatens analytiske arbejde. </w:t>
      </w:r>
    </w:p>
    <w:p w14:paraId="5468410F" w14:textId="10ADD66A" w:rsidR="002379A7" w:rsidRPr="00DD1CF3" w:rsidRDefault="002379A7" w:rsidP="002379A7">
      <w:pPr>
        <w:rPr>
          <w:rFonts w:ascii="Helvetica" w:eastAsia="Times New Roman" w:hAnsi="Helvetica" w:cs="Times New Roman"/>
          <w:sz w:val="18"/>
          <w:szCs w:val="18"/>
        </w:rPr>
      </w:pPr>
    </w:p>
    <w:p w14:paraId="098DA3EB" w14:textId="77777777" w:rsidR="00D934D6" w:rsidRPr="006C69A3" w:rsidRDefault="00D934D6" w:rsidP="0053295A">
      <w:pPr>
        <w:rPr>
          <w:rFonts w:ascii="Verdana" w:hAnsi="Verdana"/>
          <w:sz w:val="32"/>
          <w:szCs w:val="32"/>
        </w:rPr>
      </w:pPr>
    </w:p>
    <w:p w14:paraId="3BC98DB6" w14:textId="78DDF34F" w:rsidR="0053295A" w:rsidRPr="006C69A3" w:rsidRDefault="0053295A" w:rsidP="0053295A">
      <w:pPr>
        <w:rPr>
          <w:sz w:val="28"/>
          <w:szCs w:val="28"/>
        </w:rPr>
      </w:pPr>
      <w:r w:rsidRPr="006C69A3">
        <w:rPr>
          <w:rFonts w:ascii="Verdana" w:hAnsi="Verdana"/>
          <w:sz w:val="32"/>
          <w:szCs w:val="32"/>
        </w:rPr>
        <w:t>Proceskoordinator udarbejder på grundlag af respons f</w:t>
      </w:r>
      <w:r w:rsidR="00F3597B">
        <w:rPr>
          <w:rFonts w:ascii="Verdana" w:hAnsi="Verdana"/>
          <w:sz w:val="32"/>
          <w:szCs w:val="32"/>
        </w:rPr>
        <w:t xml:space="preserve">ra de involverede </w:t>
      </w:r>
      <w:r w:rsidR="006F0A3C">
        <w:rPr>
          <w:rFonts w:ascii="Verdana" w:hAnsi="Verdana"/>
          <w:sz w:val="32"/>
          <w:szCs w:val="32"/>
        </w:rPr>
        <w:t>undervisere</w:t>
      </w:r>
      <w:r w:rsidR="00F3597B">
        <w:rPr>
          <w:rFonts w:ascii="Verdana" w:hAnsi="Verdana"/>
          <w:sz w:val="32"/>
          <w:szCs w:val="32"/>
        </w:rPr>
        <w:t xml:space="preserve"> samt </w:t>
      </w:r>
      <w:r w:rsidRPr="006C69A3">
        <w:rPr>
          <w:rFonts w:ascii="Verdana" w:hAnsi="Verdana"/>
          <w:sz w:val="32"/>
          <w:szCs w:val="32"/>
        </w:rPr>
        <w:t xml:space="preserve">konsultationen med supervisorer et sammenfattende notat, som  kandidaten modtager kopi  af, og som indgår i Uddannelsesudvalgets </w:t>
      </w:r>
      <w:r w:rsidRPr="006C69A3">
        <w:rPr>
          <w:rFonts w:ascii="Verdana" w:hAnsi="Verdana"/>
          <w:sz w:val="32"/>
          <w:szCs w:val="32"/>
        </w:rPr>
        <w:lastRenderedPageBreak/>
        <w:t>vurdering af  kandidatens parathed til næste trin i uddannelsen.</w:t>
      </w:r>
    </w:p>
    <w:p w14:paraId="79F06B45" w14:textId="18E698C8" w:rsidR="003A5B74" w:rsidRPr="00A703C7" w:rsidRDefault="003A5B74" w:rsidP="006C69A3">
      <w:pPr>
        <w:widowControl w:val="0"/>
        <w:autoSpaceDE w:val="0"/>
        <w:autoSpaceDN w:val="0"/>
        <w:adjustRightInd w:val="0"/>
        <w:spacing w:after="240" w:line="360" w:lineRule="atLeast"/>
        <w:rPr>
          <w:rFonts w:ascii="Times" w:hAnsi="Times" w:cs="Times"/>
          <w:color w:val="000000"/>
        </w:rPr>
      </w:pPr>
    </w:p>
    <w:p w14:paraId="1750384B" w14:textId="23BFA095" w:rsidR="003A5B74" w:rsidRDefault="003A5B74" w:rsidP="003A5B74">
      <w:pPr>
        <w:widowControl w:val="0"/>
        <w:autoSpaceDE w:val="0"/>
        <w:autoSpaceDN w:val="0"/>
        <w:adjustRightInd w:val="0"/>
        <w:spacing w:after="240" w:line="380" w:lineRule="atLeast"/>
        <w:rPr>
          <w:rFonts w:ascii="Verdana" w:hAnsi="Verdana" w:cs="Verdana"/>
          <w:b/>
          <w:bCs/>
          <w:color w:val="000000"/>
          <w:sz w:val="32"/>
          <w:szCs w:val="32"/>
        </w:rPr>
      </w:pPr>
      <w:r w:rsidRPr="00A703C7">
        <w:rPr>
          <w:rFonts w:ascii="Verdana" w:hAnsi="Verdana" w:cs="Verdana"/>
          <w:b/>
          <w:bCs/>
          <w:color w:val="000000"/>
          <w:sz w:val="32"/>
          <w:szCs w:val="32"/>
        </w:rPr>
        <w:t>§ 4 Supervisio</w:t>
      </w:r>
      <w:r w:rsidR="00931BD4">
        <w:rPr>
          <w:rFonts w:ascii="Verdana" w:hAnsi="Verdana" w:cs="Verdana"/>
          <w:b/>
          <w:bCs/>
          <w:color w:val="000000"/>
          <w:sz w:val="32"/>
          <w:szCs w:val="32"/>
        </w:rPr>
        <w:t>n</w:t>
      </w:r>
    </w:p>
    <w:p w14:paraId="2A19608E" w14:textId="55B7849D" w:rsidR="008E0EF6" w:rsidRPr="00A703C7" w:rsidRDefault="008E0EF6" w:rsidP="003A5B74">
      <w:pPr>
        <w:widowControl w:val="0"/>
        <w:autoSpaceDE w:val="0"/>
        <w:autoSpaceDN w:val="0"/>
        <w:adjustRightInd w:val="0"/>
        <w:spacing w:after="240" w:line="380" w:lineRule="atLeast"/>
        <w:rPr>
          <w:rFonts w:ascii="Times" w:hAnsi="Times" w:cs="Times"/>
          <w:color w:val="000000"/>
        </w:rPr>
      </w:pPr>
      <w:r w:rsidRPr="0037314F">
        <w:rPr>
          <w:rFonts w:ascii="Verdana" w:hAnsi="Verdana" w:cs="Verdana"/>
          <w:color w:val="000000"/>
          <w:sz w:val="32"/>
          <w:szCs w:val="32"/>
        </w:rPr>
        <w:t xml:space="preserve">Det er udfordrende at rumme en analysands indre verden, og kandidaten skal derfor være i personlig analyse under det første og helst også under det andet </w:t>
      </w:r>
      <w:r w:rsidR="00931BD4" w:rsidRPr="0037314F">
        <w:rPr>
          <w:rFonts w:ascii="Verdana" w:hAnsi="Verdana" w:cs="Verdana"/>
          <w:color w:val="000000"/>
          <w:sz w:val="32"/>
          <w:szCs w:val="32"/>
        </w:rPr>
        <w:t xml:space="preserve">obligatoriske </w:t>
      </w:r>
      <w:r w:rsidRPr="0037314F">
        <w:rPr>
          <w:rFonts w:ascii="Verdana" w:hAnsi="Verdana" w:cs="Verdana"/>
          <w:color w:val="000000"/>
          <w:sz w:val="32"/>
          <w:szCs w:val="32"/>
        </w:rPr>
        <w:t>supervisionsforløb.</w:t>
      </w:r>
    </w:p>
    <w:p w14:paraId="7B8C6365" w14:textId="1DE9F9BD"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I supervisionen er der mulighed for at </w:t>
      </w:r>
      <w:r w:rsidR="00597865">
        <w:rPr>
          <w:rFonts w:ascii="Verdana" w:hAnsi="Verdana" w:cs="Verdana"/>
          <w:color w:val="000000"/>
          <w:sz w:val="32"/>
          <w:szCs w:val="32"/>
        </w:rPr>
        <w:t>erfare</w:t>
      </w:r>
      <w:r w:rsidRPr="00A703C7">
        <w:rPr>
          <w:rFonts w:ascii="Verdana" w:hAnsi="Verdana" w:cs="Verdana"/>
          <w:color w:val="000000"/>
          <w:sz w:val="32"/>
          <w:szCs w:val="32"/>
        </w:rPr>
        <w:t>, hvad der foregår i relationen mellem analysand og analytiker</w:t>
      </w:r>
      <w:r w:rsidR="00350654">
        <w:rPr>
          <w:rFonts w:ascii="Verdana" w:hAnsi="Verdana" w:cs="Verdana"/>
          <w:color w:val="000000"/>
          <w:sz w:val="32"/>
          <w:szCs w:val="32"/>
        </w:rPr>
        <w:t xml:space="preserve"> og</w:t>
      </w:r>
      <w:r w:rsidRPr="00A703C7">
        <w:rPr>
          <w:rFonts w:ascii="Verdana" w:hAnsi="Verdana" w:cs="Verdana"/>
          <w:color w:val="000000"/>
          <w:sz w:val="32"/>
          <w:szCs w:val="32"/>
        </w:rPr>
        <w:t xml:space="preserve"> </w:t>
      </w:r>
      <w:r w:rsidR="00597865">
        <w:rPr>
          <w:rFonts w:ascii="Verdana" w:hAnsi="Verdana" w:cs="Verdana"/>
          <w:color w:val="000000"/>
          <w:sz w:val="32"/>
          <w:szCs w:val="32"/>
        </w:rPr>
        <w:t xml:space="preserve">for at </w:t>
      </w:r>
      <w:r w:rsidR="00350654">
        <w:rPr>
          <w:rFonts w:ascii="Verdana" w:hAnsi="Verdana" w:cs="Verdana"/>
          <w:color w:val="000000"/>
          <w:sz w:val="32"/>
          <w:szCs w:val="32"/>
        </w:rPr>
        <w:t>bruge analysandens frie associationer og analytikerens jævnt flydende opmærksomhed som grundlag for forståelse af</w:t>
      </w:r>
      <w:r w:rsidR="00730511">
        <w:rPr>
          <w:rFonts w:ascii="Verdana" w:hAnsi="Verdana" w:cs="Verdana"/>
          <w:color w:val="000000"/>
          <w:sz w:val="32"/>
          <w:szCs w:val="32"/>
        </w:rPr>
        <w:t xml:space="preserve"> </w:t>
      </w:r>
      <w:r w:rsidR="00350654">
        <w:rPr>
          <w:rFonts w:ascii="Verdana" w:hAnsi="Verdana" w:cs="Verdana"/>
          <w:color w:val="000000"/>
          <w:sz w:val="32"/>
          <w:szCs w:val="32"/>
        </w:rPr>
        <w:t xml:space="preserve">sammenhængen mellem de mekanismer, som er kendetegnende for analysandens personlighed. </w:t>
      </w:r>
      <w:r w:rsidRPr="00A703C7">
        <w:rPr>
          <w:rFonts w:ascii="Verdana" w:hAnsi="Verdana" w:cs="Verdana"/>
          <w:color w:val="000000"/>
          <w:sz w:val="32"/>
          <w:szCs w:val="32"/>
        </w:rPr>
        <w:t xml:space="preserve">Konflikt, forsvar, overføring og modoverføring bliver levendegjorte begreber. Supervisionen er et nødvendigt element i udviklingen af den psykoanalytiske identitet. </w:t>
      </w:r>
    </w:p>
    <w:p w14:paraId="53CE04D7" w14:textId="3618713D"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Efter et års teoretiske seminarer kan kandidaten ansøge UDUD om at påbegynde en analyse under supervision. Kandidaten henvender sig skriftligt til UDUD (adresseret til formanden for udvalget).. </w:t>
      </w:r>
      <w:r w:rsidR="00350654">
        <w:rPr>
          <w:rFonts w:ascii="Verdana" w:hAnsi="Verdana" w:cs="Verdana"/>
          <w:color w:val="000000"/>
          <w:sz w:val="32"/>
          <w:szCs w:val="32"/>
        </w:rPr>
        <w:t xml:space="preserve">UDUD vil ud fra indstillingen fra proceskoordinator beslutte om </w:t>
      </w:r>
      <w:r w:rsidR="00B866AB">
        <w:rPr>
          <w:rFonts w:ascii="Verdana" w:hAnsi="Verdana" w:cs="Verdana"/>
          <w:color w:val="000000"/>
          <w:sz w:val="32"/>
          <w:szCs w:val="32"/>
        </w:rPr>
        <w:t>man ønsker 2 interviews</w:t>
      </w:r>
      <w:r w:rsidR="00E576F0">
        <w:rPr>
          <w:rFonts w:ascii="Verdana" w:hAnsi="Verdana" w:cs="Verdana"/>
          <w:color w:val="000000"/>
          <w:sz w:val="32"/>
          <w:szCs w:val="32"/>
        </w:rPr>
        <w:t>,</w:t>
      </w:r>
      <w:r w:rsidR="00B866AB">
        <w:rPr>
          <w:rFonts w:ascii="Verdana" w:hAnsi="Verdana" w:cs="Verdana"/>
          <w:color w:val="000000"/>
          <w:sz w:val="32"/>
          <w:szCs w:val="32"/>
        </w:rPr>
        <w:t xml:space="preserve"> hvoraf det ene skal være </w:t>
      </w:r>
      <w:r w:rsidRPr="00A703C7">
        <w:rPr>
          <w:rFonts w:ascii="Verdana" w:hAnsi="Verdana" w:cs="Verdana"/>
          <w:color w:val="000000"/>
          <w:sz w:val="32"/>
          <w:szCs w:val="32"/>
        </w:rPr>
        <w:t xml:space="preserve">med den kommende supervisor. </w:t>
      </w:r>
    </w:p>
    <w:p w14:paraId="219C7C5B" w14:textId="0944D1B6"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UDUD beslutter på grundlag af disse interviews og </w:t>
      </w:r>
      <w:r w:rsidR="00121886">
        <w:rPr>
          <w:rFonts w:ascii="Verdana" w:hAnsi="Verdana" w:cs="Verdana"/>
          <w:color w:val="000000"/>
          <w:sz w:val="32"/>
          <w:szCs w:val="32"/>
        </w:rPr>
        <w:t>evalueringer af kandidatens deltagelse i de teoretiske og kliniske seminarer</w:t>
      </w:r>
      <w:r w:rsidRPr="00A703C7">
        <w:rPr>
          <w:rFonts w:ascii="Verdana" w:hAnsi="Verdana" w:cs="Verdana"/>
          <w:color w:val="000000"/>
          <w:sz w:val="32"/>
          <w:szCs w:val="32"/>
        </w:rPr>
        <w:t xml:space="preserve">, om ansøgningen kan imødekommes. Det er vigtigt, at kandidaten ikke træffer aftale med en mulig analysand om et kontrol-analyseforløb, </w:t>
      </w:r>
      <w:r w:rsidRPr="00A703C7">
        <w:rPr>
          <w:rFonts w:ascii="Verdana" w:hAnsi="Verdana" w:cs="Verdana"/>
          <w:color w:val="000000"/>
          <w:sz w:val="32"/>
          <w:szCs w:val="32"/>
        </w:rPr>
        <w:lastRenderedPageBreak/>
        <w:t xml:space="preserve">før kandidaten har konfereret med supervisor, om den foreslåede klient er egnet til et analytisk forløb. </w:t>
      </w:r>
    </w:p>
    <w:p w14:paraId="1FE4389E" w14:textId="7E7CE2DF" w:rsidR="00F3597B" w:rsidRDefault="00121886" w:rsidP="003A5B74">
      <w:pPr>
        <w:widowControl w:val="0"/>
        <w:autoSpaceDE w:val="0"/>
        <w:autoSpaceDN w:val="0"/>
        <w:adjustRightInd w:val="0"/>
        <w:spacing w:after="240" w:line="380" w:lineRule="atLeast"/>
        <w:rPr>
          <w:rFonts w:ascii="Verdana" w:hAnsi="Verdana" w:cs="Verdana"/>
          <w:color w:val="000000"/>
          <w:sz w:val="32"/>
          <w:szCs w:val="32"/>
        </w:rPr>
      </w:pPr>
      <w:r>
        <w:rPr>
          <w:rFonts w:ascii="Verdana" w:hAnsi="Verdana" w:cs="Verdana"/>
          <w:color w:val="000000"/>
          <w:sz w:val="32"/>
          <w:szCs w:val="32"/>
        </w:rPr>
        <w:t>Kontrol</w:t>
      </w:r>
      <w:r w:rsidR="008E0EF6">
        <w:rPr>
          <w:rFonts w:ascii="Verdana" w:hAnsi="Verdana" w:cs="Verdana"/>
          <w:color w:val="000000"/>
          <w:sz w:val="32"/>
          <w:szCs w:val="32"/>
        </w:rPr>
        <w:t>-</w:t>
      </w:r>
      <w:r>
        <w:rPr>
          <w:rFonts w:ascii="Verdana" w:hAnsi="Verdana" w:cs="Verdana"/>
          <w:color w:val="000000"/>
          <w:sz w:val="32"/>
          <w:szCs w:val="32"/>
        </w:rPr>
        <w:t>a</w:t>
      </w:r>
      <w:r w:rsidR="003A5B74" w:rsidRPr="00A703C7">
        <w:rPr>
          <w:rFonts w:ascii="Verdana" w:hAnsi="Verdana" w:cs="Verdana"/>
          <w:color w:val="000000"/>
          <w:sz w:val="32"/>
          <w:szCs w:val="32"/>
        </w:rPr>
        <w:t xml:space="preserve">nalyser skal have en frekvens af 4-5 gange ugentligt på forskellige ugedage og sessionerne skal have en længde af 45-50 minutter. </w:t>
      </w:r>
    </w:p>
    <w:p w14:paraId="0B5B7725" w14:textId="181875EE"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Kontrolanalyse nr. 2 kan påbegyndes</w:t>
      </w:r>
      <w:r w:rsidR="00D434B1">
        <w:rPr>
          <w:rFonts w:ascii="Verdana" w:hAnsi="Verdana" w:cs="Verdana"/>
          <w:color w:val="000000"/>
          <w:sz w:val="32"/>
          <w:szCs w:val="32"/>
        </w:rPr>
        <w:t xml:space="preserve"> når </w:t>
      </w:r>
      <w:r w:rsidRPr="00A703C7">
        <w:rPr>
          <w:rFonts w:ascii="Verdana" w:hAnsi="Verdana" w:cs="Verdana"/>
          <w:color w:val="000000"/>
          <w:sz w:val="32"/>
          <w:szCs w:val="32"/>
        </w:rPr>
        <w:t xml:space="preserve">første supervisor kan anbefale det til UDUD, som skal godkende beslutningen. Ved et eventuelt tredje kontroltilfælde følges samme procedure som ved kontrolanalyse nr. 2. </w:t>
      </w:r>
    </w:p>
    <w:p w14:paraId="4EF66FE0"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Kandidaten skal have mindst 2 forskellige supervisorer, og ingen af dem kan være kandidatens egen analytiker. Afslutningsfasen i en analyse er en vigtig og vanskelig del af den analytiske proces. Det er derfor meget ønskeligt, at kandidaten søger supervision på denne del af analysen – også selv om uddannelsen i mellemtiden skulle være afsluttet. </w:t>
      </w:r>
    </w:p>
    <w:p w14:paraId="5F2ECF5F" w14:textId="7A5E4524"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En kandidat må kun betegne sig som psykoanalytiker overfor de personer, han/hun tager i superviseret analyse. Kandidater må ikke udøve psykoanalyse med nye analysander uden supervision, så længe de er under uddannelse. </w:t>
      </w:r>
    </w:p>
    <w:p w14:paraId="35FC911F" w14:textId="39FA8D23" w:rsidR="008E0EF6" w:rsidRDefault="003A5B74" w:rsidP="008E0EF6">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i/>
          <w:iCs/>
          <w:color w:val="000000"/>
          <w:sz w:val="32"/>
          <w:szCs w:val="32"/>
        </w:rPr>
        <w:t>Evaluering</w:t>
      </w:r>
      <w:r w:rsidR="008E0EF6">
        <w:rPr>
          <w:rFonts w:ascii="Verdana" w:hAnsi="Verdana" w:cs="Verdana"/>
          <w:i/>
          <w:iCs/>
          <w:color w:val="000000"/>
          <w:sz w:val="32"/>
          <w:szCs w:val="32"/>
        </w:rPr>
        <w:t xml:space="preserve"> af den teoretiske og kliniske del af uddannelsen samt supervisionen</w:t>
      </w:r>
      <w:r w:rsidRPr="00A703C7">
        <w:rPr>
          <w:rFonts w:ascii="Verdana" w:hAnsi="Verdana" w:cs="Verdana"/>
          <w:color w:val="000000"/>
          <w:sz w:val="32"/>
          <w:szCs w:val="32"/>
        </w:rPr>
        <w:t xml:space="preserve">: </w:t>
      </w:r>
    </w:p>
    <w:p w14:paraId="2A2E09C9" w14:textId="682C62FE" w:rsidR="00DD1CF3" w:rsidRPr="005A3BF0" w:rsidRDefault="00DD1CF3" w:rsidP="00DD1CF3">
      <w:pPr>
        <w:rPr>
          <w:rFonts w:ascii="Verdana" w:eastAsia="Times New Roman" w:hAnsi="Verdana" w:cs="Times New Roman"/>
          <w:sz w:val="28"/>
          <w:szCs w:val="28"/>
        </w:rPr>
      </w:pPr>
      <w:r>
        <w:rPr>
          <w:rFonts w:ascii="Verdana" w:hAnsi="Verdana" w:cs="Verdana"/>
          <w:color w:val="000000"/>
          <w:sz w:val="32"/>
          <w:szCs w:val="32"/>
        </w:rPr>
        <w:t xml:space="preserve">Der er under hele uddannelsen en evaluering af kandidatens udviklingsproces </w:t>
      </w:r>
      <w:r w:rsidRPr="005A3BF0">
        <w:rPr>
          <w:rFonts w:ascii="Verdana" w:eastAsia="Times New Roman" w:hAnsi="Verdana" w:cs="Times New Roman"/>
          <w:sz w:val="28"/>
          <w:szCs w:val="28"/>
        </w:rPr>
        <w:t xml:space="preserve">via </w:t>
      </w:r>
      <w:r w:rsidR="006F5A71">
        <w:rPr>
          <w:rFonts w:ascii="Verdana" w:eastAsia="Times New Roman" w:hAnsi="Verdana" w:cs="Times New Roman"/>
          <w:sz w:val="28"/>
          <w:szCs w:val="28"/>
        </w:rPr>
        <w:t>proceskoordinators</w:t>
      </w:r>
      <w:r w:rsidRPr="005A3BF0">
        <w:rPr>
          <w:rFonts w:ascii="Verdana" w:eastAsia="Times New Roman" w:hAnsi="Verdana" w:cs="Times New Roman"/>
          <w:sz w:val="28"/>
          <w:szCs w:val="28"/>
        </w:rPr>
        <w:t xml:space="preserve"> </w:t>
      </w:r>
      <w:r w:rsidRPr="006F5A71">
        <w:rPr>
          <w:rFonts w:ascii="Verdana" w:eastAsia="Times New Roman" w:hAnsi="Verdana" w:cs="Times New Roman"/>
          <w:sz w:val="32"/>
          <w:szCs w:val="32"/>
        </w:rPr>
        <w:t>kontakt med seminarlærere og samtaler med supervisor og kandidaten selv</w:t>
      </w:r>
      <w:r>
        <w:rPr>
          <w:rFonts w:ascii="Verdana" w:eastAsia="Times New Roman" w:hAnsi="Verdana" w:cs="Times New Roman"/>
          <w:sz w:val="32"/>
          <w:szCs w:val="32"/>
        </w:rPr>
        <w:t>.</w:t>
      </w:r>
      <w:r w:rsidR="00270597">
        <w:rPr>
          <w:rFonts w:ascii="Verdana" w:eastAsia="Times New Roman" w:hAnsi="Verdana" w:cs="Times New Roman"/>
          <w:sz w:val="32"/>
          <w:szCs w:val="32"/>
        </w:rPr>
        <w:t xml:space="preserve"> </w:t>
      </w:r>
    </w:p>
    <w:p w14:paraId="51439EC0" w14:textId="77777777" w:rsidR="00DD1CF3" w:rsidRDefault="00DD1CF3" w:rsidP="008E0EF6">
      <w:pPr>
        <w:widowControl w:val="0"/>
        <w:autoSpaceDE w:val="0"/>
        <w:autoSpaceDN w:val="0"/>
        <w:adjustRightInd w:val="0"/>
        <w:spacing w:after="240" w:line="380" w:lineRule="atLeast"/>
        <w:rPr>
          <w:rFonts w:ascii="Verdana" w:hAnsi="Verdana" w:cs="Verdana"/>
          <w:color w:val="000000"/>
          <w:sz w:val="32"/>
          <w:szCs w:val="32"/>
        </w:rPr>
      </w:pPr>
    </w:p>
    <w:p w14:paraId="21D6580A" w14:textId="6B34E214"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lastRenderedPageBreak/>
        <w:t>Evaluering af supervisionen sker mundtligt mellem kandidat og supervisor</w:t>
      </w:r>
      <w:r w:rsidR="000A66F0">
        <w:rPr>
          <w:rFonts w:ascii="Verdana" w:hAnsi="Verdana" w:cs="Verdana"/>
          <w:color w:val="000000"/>
          <w:sz w:val="32"/>
          <w:szCs w:val="32"/>
        </w:rPr>
        <w:t xml:space="preserve"> og derefter mellem kandidat, supervisor og proceskoordinator.</w:t>
      </w:r>
      <w:r w:rsidRPr="00A703C7">
        <w:rPr>
          <w:rFonts w:ascii="Verdana" w:hAnsi="Verdana" w:cs="Verdana"/>
          <w:color w:val="000000"/>
          <w:sz w:val="32"/>
          <w:szCs w:val="32"/>
        </w:rPr>
        <w:t xml:space="preserve"> </w:t>
      </w:r>
    </w:p>
    <w:p w14:paraId="054AA91D" w14:textId="7D7E85B8" w:rsidR="003A5B74" w:rsidRPr="00A703C7" w:rsidRDefault="003A5B74" w:rsidP="006F5A71">
      <w:pPr>
        <w:widowControl w:val="0"/>
        <w:autoSpaceDE w:val="0"/>
        <w:autoSpaceDN w:val="0"/>
        <w:adjustRightInd w:val="0"/>
        <w:spacing w:after="240" w:line="360" w:lineRule="atLeast"/>
        <w:rPr>
          <w:rFonts w:ascii="Times" w:hAnsi="Times" w:cs="Times"/>
          <w:color w:val="000000"/>
        </w:rPr>
      </w:pPr>
      <w:r w:rsidRPr="00A703C7">
        <w:rPr>
          <w:rFonts w:ascii="Verdana" w:hAnsi="Verdana" w:cs="Verdana"/>
          <w:color w:val="000000"/>
          <w:sz w:val="32"/>
          <w:szCs w:val="32"/>
        </w:rPr>
        <w:t>Supervisorernes vurdering af de enkelte kandidater har stor indflydelse på, om en uddannelse sluttelig vil kunne godkendes. Hvis der opstår uenighed mellem kandidat og supervisor vedrørende arbejdet, og hvis problemet ikke kan løses mellem de to parter</w:t>
      </w:r>
      <w:r w:rsidR="000A66F0">
        <w:rPr>
          <w:rFonts w:ascii="Verdana" w:hAnsi="Verdana" w:cs="Verdana"/>
          <w:color w:val="000000"/>
          <w:sz w:val="32"/>
          <w:szCs w:val="32"/>
        </w:rPr>
        <w:t xml:space="preserve"> evt. med proceskoordinators hjælp</w:t>
      </w:r>
      <w:r w:rsidRPr="00A703C7">
        <w:rPr>
          <w:rFonts w:ascii="Verdana" w:hAnsi="Verdana" w:cs="Verdana"/>
          <w:color w:val="000000"/>
          <w:sz w:val="32"/>
          <w:szCs w:val="32"/>
        </w:rPr>
        <w:t xml:space="preserve">, vil kandidaten kunne henvende sig direkte til UDUD. </w:t>
      </w:r>
    </w:p>
    <w:p w14:paraId="1C46621A"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5 Præsentation af psykoanalytisk funktion og holdning. </w:t>
      </w:r>
    </w:p>
    <w:p w14:paraId="532E4B7F" w14:textId="3B90E060"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Når begge supervisionsforløb er godkendte, skal kandidaten ved fremlæggelse af klinisk materiale demonstrere overfor UDUD (hvor den personlige analytiker</w:t>
      </w:r>
      <w:r w:rsidR="000A66F0">
        <w:rPr>
          <w:rFonts w:ascii="Verdana" w:hAnsi="Verdana" w:cs="Verdana"/>
          <w:color w:val="000000"/>
          <w:sz w:val="32"/>
          <w:szCs w:val="32"/>
        </w:rPr>
        <w:t>,</w:t>
      </w:r>
      <w:r w:rsidRPr="00A703C7">
        <w:rPr>
          <w:rFonts w:ascii="Verdana" w:hAnsi="Verdana" w:cs="Verdana"/>
          <w:color w:val="000000"/>
          <w:sz w:val="32"/>
          <w:szCs w:val="32"/>
        </w:rPr>
        <w:t xml:space="preserve"> supervisorer</w:t>
      </w:r>
      <w:r w:rsidR="000A66F0">
        <w:rPr>
          <w:rFonts w:ascii="Verdana" w:hAnsi="Verdana" w:cs="Verdana"/>
          <w:color w:val="000000"/>
          <w:sz w:val="32"/>
          <w:szCs w:val="32"/>
        </w:rPr>
        <w:t xml:space="preserve"> og proceskoordinator</w:t>
      </w:r>
      <w:r w:rsidRPr="00A703C7">
        <w:rPr>
          <w:rFonts w:ascii="Verdana" w:hAnsi="Verdana" w:cs="Verdana"/>
          <w:color w:val="000000"/>
          <w:sz w:val="32"/>
          <w:szCs w:val="32"/>
        </w:rPr>
        <w:t xml:space="preserve"> ikke kan være til stede), at han/hun har opnået en psykoanalytisk holdning og i klinisk sammenhæng kan gøre brug af psykoanalytisk tankegang. Ved mødet med UDUD skal kandidaten fremlægge case materiale ud fra et af de superviserede behandlingsforløb. Materialet skal foreligge skriftligt, men fremlægges mundtligt. Mødet varer ca. 90 minutter. </w:t>
      </w:r>
    </w:p>
    <w:p w14:paraId="32132EFD" w14:textId="6565B63C"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Fremlæggelsen for udvalget </w:t>
      </w:r>
      <w:r w:rsidR="00401F92">
        <w:rPr>
          <w:rFonts w:ascii="Verdana" w:hAnsi="Verdana" w:cs="Verdana"/>
          <w:color w:val="000000"/>
          <w:sz w:val="32"/>
          <w:szCs w:val="32"/>
        </w:rPr>
        <w:t>har</w:t>
      </w:r>
      <w:r w:rsidRPr="00A703C7">
        <w:rPr>
          <w:rFonts w:ascii="Verdana" w:hAnsi="Verdana" w:cs="Verdana"/>
          <w:color w:val="000000"/>
          <w:sz w:val="32"/>
          <w:szCs w:val="32"/>
        </w:rPr>
        <w:t xml:space="preserve"> betydning for godkendelsen af den samlede uddannelse. </w:t>
      </w:r>
      <w:r w:rsidR="00826052">
        <w:rPr>
          <w:rFonts w:ascii="Verdana" w:hAnsi="Verdana" w:cs="Verdana"/>
          <w:color w:val="000000"/>
          <w:sz w:val="32"/>
          <w:szCs w:val="32"/>
        </w:rPr>
        <w:t>H</w:t>
      </w:r>
      <w:r w:rsidRPr="00A703C7">
        <w:rPr>
          <w:rFonts w:ascii="Verdana" w:hAnsi="Verdana" w:cs="Verdana"/>
          <w:color w:val="000000"/>
          <w:sz w:val="32"/>
          <w:szCs w:val="32"/>
        </w:rPr>
        <w:t xml:space="preserve">vis fremlæggelsen vidner om mangel på psykoanalytisk forståelse og holdning, kan udvalget beslutte at bede kandidaten om at fremlægge for UDUD efter </w:t>
      </w:r>
      <w:r w:rsidR="00401F92">
        <w:rPr>
          <w:rFonts w:ascii="Verdana" w:hAnsi="Verdana" w:cs="Verdana"/>
          <w:color w:val="000000"/>
          <w:sz w:val="32"/>
          <w:szCs w:val="32"/>
        </w:rPr>
        <w:t>et vist tidsrum</w:t>
      </w:r>
      <w:r w:rsidRPr="00A703C7">
        <w:rPr>
          <w:rFonts w:ascii="Verdana" w:hAnsi="Verdana" w:cs="Verdana"/>
          <w:color w:val="000000"/>
          <w:sz w:val="32"/>
          <w:szCs w:val="32"/>
        </w:rPr>
        <w:t xml:space="preserve"> eller eventuelt at pålægge pågældende et tredje </w:t>
      </w:r>
      <w:proofErr w:type="spellStart"/>
      <w:r w:rsidRPr="00A703C7">
        <w:rPr>
          <w:rFonts w:ascii="Verdana" w:hAnsi="Verdana" w:cs="Verdana"/>
          <w:color w:val="000000"/>
          <w:sz w:val="32"/>
          <w:szCs w:val="32"/>
        </w:rPr>
        <w:t>kontrol</w:t>
      </w:r>
      <w:r w:rsidR="00AE5125">
        <w:rPr>
          <w:rFonts w:ascii="Verdana" w:hAnsi="Verdana" w:cs="Verdana"/>
          <w:color w:val="000000"/>
          <w:sz w:val="32"/>
          <w:szCs w:val="32"/>
        </w:rPr>
        <w:t>c</w:t>
      </w:r>
      <w:r w:rsidRPr="00A703C7">
        <w:rPr>
          <w:rFonts w:ascii="Verdana" w:hAnsi="Verdana" w:cs="Verdana"/>
          <w:color w:val="000000"/>
          <w:sz w:val="32"/>
          <w:szCs w:val="32"/>
        </w:rPr>
        <w:t>asus</w:t>
      </w:r>
      <w:proofErr w:type="spellEnd"/>
      <w:r w:rsidRPr="00A703C7">
        <w:rPr>
          <w:rFonts w:ascii="Verdana" w:hAnsi="Verdana" w:cs="Verdana"/>
          <w:color w:val="000000"/>
          <w:sz w:val="32"/>
          <w:szCs w:val="32"/>
        </w:rPr>
        <w:t xml:space="preserve"> og supervisionsforløb. </w:t>
      </w:r>
    </w:p>
    <w:p w14:paraId="24FE704F"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6 Deltagelse i de videnskabelige møder. </w:t>
      </w:r>
    </w:p>
    <w:p w14:paraId="50275CB7"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lastRenderedPageBreak/>
        <w:t xml:space="preserve">Formålet er at stifte bekendtskab med forskellige opfattelser af psykoanalysen og at få kendskab til vor sammenhæng med nordisk, europæisk og international psykoanalyse; desuden at få mulighed for selv at formulere synspunkter og forsvare dem i videnskabelig sammenhæng. </w:t>
      </w:r>
    </w:p>
    <w:p w14:paraId="111CC667"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7 Vedr. Evaluering og godkendelse af uddannelsen </w:t>
      </w:r>
    </w:p>
    <w:p w14:paraId="32FBBBAD" w14:textId="77777777" w:rsidR="00D216A4" w:rsidRPr="00644A20"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E5125">
        <w:rPr>
          <w:rFonts w:ascii="Verdana" w:hAnsi="Verdana" w:cs="Verdana"/>
          <w:color w:val="000000"/>
          <w:sz w:val="32"/>
          <w:szCs w:val="32"/>
        </w:rPr>
        <w:t xml:space="preserve">Kandidaten ansøger UDUD om at få uddannelsen godkendt. Det sker ved en skriftlig henvendelse til udvalget, hvori det anføres i hvilken periode de teoretiske seminarer er gennemført, hvornår den personlige analyse er afsluttet, og hvornår de kliniske seminarer med de udenlandske supervisorer har fundet sted. </w:t>
      </w:r>
    </w:p>
    <w:p w14:paraId="0BE7F3F5" w14:textId="185596B9"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E5125">
        <w:rPr>
          <w:rFonts w:ascii="Verdana" w:hAnsi="Verdana" w:cs="Verdana"/>
          <w:color w:val="000000"/>
          <w:sz w:val="32"/>
          <w:szCs w:val="32"/>
        </w:rPr>
        <w:t>UDUD beslutter om kandidatens uddannelse som helhed kan godkendes. Da der i evalueringen af kandidaten indgår et subjektivt skøn, kan UDUD, hvis der ikke opnås enighed om vurderingen, udpege en udenforstående/eventuelt udenlandsk træningsanalytiker til at interviewe kandidaten og afgive et responsum, som er vejledende for udvalget. Er kandidatens træningsanalytiker eller supervisorer medlem af UDUD, kan vedkommende ikke deltage i mødet. Kandidatstatus kan opretholdes i to år efter afslutningen af seminarer og af de obligatoriske supervisioner.</w:t>
      </w:r>
      <w:r w:rsidRPr="00A703C7">
        <w:rPr>
          <w:rFonts w:ascii="Verdana" w:hAnsi="Verdana" w:cs="Verdana"/>
          <w:color w:val="000000"/>
          <w:sz w:val="32"/>
          <w:szCs w:val="32"/>
        </w:rPr>
        <w:t xml:space="preserve"> </w:t>
      </w:r>
    </w:p>
    <w:p w14:paraId="38225889" w14:textId="0DF38FFF" w:rsidR="003A5B74" w:rsidRPr="00A703C7" w:rsidRDefault="003A5B74" w:rsidP="006F5A71">
      <w:pPr>
        <w:widowControl w:val="0"/>
        <w:autoSpaceDE w:val="0"/>
        <w:autoSpaceDN w:val="0"/>
        <w:adjustRightInd w:val="0"/>
        <w:spacing w:after="240" w:line="360" w:lineRule="atLeast"/>
        <w:rPr>
          <w:rFonts w:ascii="Times" w:hAnsi="Times" w:cs="Times"/>
          <w:color w:val="000000"/>
        </w:rPr>
      </w:pPr>
      <w:r w:rsidRPr="00A703C7">
        <w:rPr>
          <w:rFonts w:ascii="Verdana" w:hAnsi="Verdana" w:cs="Verdana"/>
          <w:color w:val="000000"/>
          <w:sz w:val="32"/>
          <w:szCs w:val="32"/>
        </w:rPr>
        <w:t>Kandidatforedrag </w:t>
      </w:r>
      <w:r w:rsidR="00AE5125">
        <w:rPr>
          <w:rFonts w:ascii="Verdana" w:hAnsi="Verdana" w:cs="Verdana"/>
          <w:color w:val="000000"/>
          <w:sz w:val="32"/>
          <w:szCs w:val="32"/>
        </w:rPr>
        <w:t xml:space="preserve">er den endelige godkendelse af og afslutning på uddannelsen, hvor kandidaten også præsenterer sig for selskabets medlemmer. </w:t>
      </w:r>
      <w:r w:rsidRPr="00A703C7">
        <w:rPr>
          <w:rFonts w:ascii="Verdana" w:hAnsi="Verdana" w:cs="Verdana"/>
          <w:color w:val="000000"/>
          <w:sz w:val="32"/>
          <w:szCs w:val="32"/>
        </w:rPr>
        <w:t xml:space="preserve">Foredraget skal være et videnskabeligt arbejde, som skal indeholde en integration af eget klinisk materiale og psykoanalytisk teori. Det skal i skriftlig form være godkendt og attesteret enten af en af de lektorgodkendte underviserne i forskningsmetode </w:t>
      </w:r>
      <w:r w:rsidRPr="00A703C7">
        <w:rPr>
          <w:rFonts w:ascii="Verdana" w:hAnsi="Verdana" w:cs="Verdana"/>
          <w:color w:val="000000"/>
          <w:sz w:val="32"/>
          <w:szCs w:val="32"/>
        </w:rPr>
        <w:lastRenderedPageBreak/>
        <w:t xml:space="preserve">eller en af de lektorgodkendte forskningsaktive medlemmer. Et abstract skal inden foredraget sendes til </w:t>
      </w:r>
      <w:r w:rsidR="00401F92">
        <w:rPr>
          <w:rFonts w:ascii="Verdana" w:hAnsi="Verdana" w:cs="Verdana"/>
          <w:color w:val="000000"/>
          <w:sz w:val="32"/>
          <w:szCs w:val="32"/>
        </w:rPr>
        <w:t>m</w:t>
      </w:r>
      <w:r w:rsidRPr="00A703C7">
        <w:rPr>
          <w:rFonts w:ascii="Verdana" w:hAnsi="Verdana" w:cs="Verdana"/>
          <w:color w:val="000000"/>
          <w:sz w:val="32"/>
          <w:szCs w:val="32"/>
        </w:rPr>
        <w:t xml:space="preserve">edlemmerne. Der afsættes 50 minutter til foredraget og en time til den efterfølgende diskussion. </w:t>
      </w:r>
    </w:p>
    <w:p w14:paraId="18AB4DD9"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Efter foredraget kan kandidaten skriftligt søge optagelse som medlem af Dansk Psykoanalytisk Selskab ved den førstkommende Generalforsamlingen. </w:t>
      </w:r>
    </w:p>
    <w:p w14:paraId="7ED63BA5"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Betegnelsen psykoanalytiker må først benyttes offentligt efter optagelsen som medlem. </w:t>
      </w:r>
    </w:p>
    <w:p w14:paraId="7BBB2385"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8</w:t>
      </w:r>
      <w:r w:rsidRPr="00A703C7">
        <w:rPr>
          <w:rFonts w:ascii="Verdana" w:hAnsi="Verdana" w:cs="Verdana"/>
          <w:color w:val="000000"/>
          <w:sz w:val="32"/>
          <w:szCs w:val="32"/>
        </w:rPr>
        <w:t xml:space="preserve">. </w:t>
      </w:r>
      <w:r w:rsidRPr="00A703C7">
        <w:rPr>
          <w:rFonts w:ascii="Verdana" w:hAnsi="Verdana" w:cs="Verdana"/>
          <w:b/>
          <w:bCs/>
          <w:color w:val="000000"/>
          <w:sz w:val="32"/>
          <w:szCs w:val="32"/>
        </w:rPr>
        <w:t>Dispensation </w:t>
      </w:r>
      <w:r w:rsidRPr="00A703C7">
        <w:rPr>
          <w:rFonts w:ascii="Verdana" w:hAnsi="Verdana" w:cs="Verdana"/>
          <w:color w:val="000000"/>
          <w:sz w:val="32"/>
          <w:szCs w:val="32"/>
        </w:rPr>
        <w:t xml:space="preserve">Hvor dispensationen gælder orlov, der indebærer skift til andet hold, følges de uddannelsesregler, der gælder det pågældende hold medmindre andet er skriftligt aftalt. </w:t>
      </w:r>
    </w:p>
    <w:p w14:paraId="554EABD0"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C. PRAKTISK VEJLEDNING </w:t>
      </w:r>
    </w:p>
    <w:p w14:paraId="6F4BBD24" w14:textId="01766F13" w:rsidR="00826052"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Den samlede uddannelse varer sædvanligvis mellem 6 og </w:t>
      </w:r>
      <w:r w:rsidR="00401F92">
        <w:rPr>
          <w:rFonts w:ascii="Verdana" w:hAnsi="Verdana" w:cs="Verdana"/>
          <w:color w:val="000000"/>
          <w:sz w:val="32"/>
          <w:szCs w:val="32"/>
        </w:rPr>
        <w:t>10</w:t>
      </w:r>
      <w:r w:rsidRPr="00A703C7">
        <w:rPr>
          <w:rFonts w:ascii="Verdana" w:hAnsi="Verdana" w:cs="Verdana"/>
          <w:color w:val="000000"/>
          <w:sz w:val="32"/>
          <w:szCs w:val="32"/>
        </w:rPr>
        <w:t xml:space="preserve"> år. </w:t>
      </w:r>
    </w:p>
    <w:p w14:paraId="46222633" w14:textId="378FCE25"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(§1) Før Du søger ind</w:t>
      </w:r>
      <w:r w:rsidR="00826052">
        <w:rPr>
          <w:rFonts w:ascii="Verdana" w:hAnsi="Verdana" w:cs="Verdana"/>
          <w:color w:val="000000"/>
          <w:sz w:val="32"/>
          <w:szCs w:val="32"/>
        </w:rPr>
        <w:t>:</w:t>
      </w:r>
      <w:r w:rsidRPr="00A703C7">
        <w:rPr>
          <w:rFonts w:ascii="Verdana" w:hAnsi="Verdana" w:cs="Verdana"/>
          <w:color w:val="000000"/>
          <w:sz w:val="32"/>
          <w:szCs w:val="32"/>
        </w:rPr>
        <w:t xml:space="preserve"> Det første skridt i uddannelsen er at kontakte en af </w:t>
      </w:r>
      <w:proofErr w:type="spellStart"/>
      <w:r w:rsidRPr="00A703C7">
        <w:rPr>
          <w:rFonts w:ascii="Verdana" w:hAnsi="Verdana" w:cs="Verdana"/>
          <w:color w:val="000000"/>
          <w:sz w:val="32"/>
          <w:szCs w:val="32"/>
        </w:rPr>
        <w:t>UDUD’s</w:t>
      </w:r>
      <w:proofErr w:type="spellEnd"/>
      <w:r w:rsidRPr="00A703C7">
        <w:rPr>
          <w:rFonts w:ascii="Verdana" w:hAnsi="Verdana" w:cs="Verdana"/>
          <w:color w:val="000000"/>
          <w:sz w:val="32"/>
          <w:szCs w:val="32"/>
        </w:rPr>
        <w:t xml:space="preserve"> medlemmer, hvis navne og telefonnumre findes på selskabets hjemmeside </w:t>
      </w:r>
      <w:r w:rsidRPr="00A703C7">
        <w:rPr>
          <w:rFonts w:ascii="Verdana" w:hAnsi="Verdana" w:cs="Verdana"/>
          <w:color w:val="0000FF"/>
          <w:sz w:val="32"/>
          <w:szCs w:val="32"/>
        </w:rPr>
        <w:t>www.psykoanalytisk-selskab.dk</w:t>
      </w:r>
      <w:r w:rsidRPr="00A703C7">
        <w:rPr>
          <w:rFonts w:ascii="Verdana" w:hAnsi="Verdana" w:cs="Verdana"/>
          <w:color w:val="000000"/>
          <w:sz w:val="32"/>
          <w:szCs w:val="32"/>
        </w:rPr>
        <w:t xml:space="preserve">. En orienterende samtale vil ikke blive registreret nogen steder og er uforpligtende med hensyn til det videre forløb. </w:t>
      </w:r>
    </w:p>
    <w:p w14:paraId="60FAA948" w14:textId="22E43BA9" w:rsidR="0082789A"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(§2) Den personlige analyse. Varigheden af den personlige analyse kan variere fra ca. </w:t>
      </w:r>
      <w:r w:rsidR="00AE5125">
        <w:rPr>
          <w:rFonts w:ascii="Verdana" w:hAnsi="Verdana" w:cs="Verdana"/>
          <w:color w:val="000000"/>
          <w:sz w:val="32"/>
          <w:szCs w:val="32"/>
        </w:rPr>
        <w:t>5</w:t>
      </w:r>
      <w:r w:rsidRPr="00A703C7">
        <w:rPr>
          <w:rFonts w:ascii="Verdana" w:hAnsi="Verdana" w:cs="Verdana"/>
          <w:color w:val="000000"/>
          <w:sz w:val="32"/>
          <w:szCs w:val="32"/>
        </w:rPr>
        <w:t xml:space="preserve"> til 10 år. </w:t>
      </w:r>
      <w:r w:rsidR="00826052">
        <w:rPr>
          <w:rFonts w:ascii="Verdana" w:hAnsi="Verdana" w:cs="Verdana"/>
          <w:color w:val="000000"/>
          <w:sz w:val="32"/>
          <w:szCs w:val="32"/>
        </w:rPr>
        <w:t xml:space="preserve"> </w:t>
      </w:r>
    </w:p>
    <w:p w14:paraId="272051FD" w14:textId="07DD7E4C"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(§3) Seminarerne: Seminarerne finder sted i Danmark (</w:t>
      </w:r>
      <w:proofErr w:type="spellStart"/>
      <w:r w:rsidRPr="00A703C7">
        <w:rPr>
          <w:rFonts w:ascii="Verdana" w:hAnsi="Verdana" w:cs="Verdana"/>
          <w:color w:val="000000"/>
          <w:sz w:val="32"/>
          <w:szCs w:val="32"/>
        </w:rPr>
        <w:t>Trondhjemsgade</w:t>
      </w:r>
      <w:proofErr w:type="spellEnd"/>
      <w:r w:rsidRPr="00A703C7">
        <w:rPr>
          <w:rFonts w:ascii="Verdana" w:hAnsi="Verdana" w:cs="Verdana"/>
          <w:color w:val="000000"/>
          <w:sz w:val="32"/>
          <w:szCs w:val="32"/>
        </w:rPr>
        <w:t xml:space="preserve"> nr. 13, Kbh.)</w:t>
      </w:r>
      <w:r w:rsidR="00D434B1">
        <w:rPr>
          <w:rFonts w:ascii="Verdana" w:hAnsi="Verdana" w:cs="Verdana"/>
          <w:color w:val="000000"/>
          <w:sz w:val="32"/>
          <w:szCs w:val="32"/>
        </w:rPr>
        <w:t>,</w:t>
      </w:r>
      <w:r w:rsidRPr="00A703C7">
        <w:rPr>
          <w:rFonts w:ascii="Verdana" w:hAnsi="Verdana" w:cs="Verdana"/>
          <w:color w:val="000000"/>
          <w:sz w:val="32"/>
          <w:szCs w:val="32"/>
        </w:rPr>
        <w:t xml:space="preserve"> sædvanligvis hver mandag eller tirsdag aften fra kl. 18.00 til 21.30. </w:t>
      </w:r>
    </w:p>
    <w:p w14:paraId="2C5B53C5" w14:textId="07AA5C48" w:rsidR="00955C55"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lastRenderedPageBreak/>
        <w:t>Det forventes, at kandidaterne anskaffer grundbøgerne. Den del af den øvrige litteratur, som ikke findes på PEP</w:t>
      </w:r>
      <w:r w:rsidR="00955C55">
        <w:rPr>
          <w:rFonts w:ascii="Verdana" w:hAnsi="Verdana" w:cs="Verdana"/>
          <w:color w:val="000000"/>
          <w:sz w:val="32"/>
          <w:szCs w:val="32"/>
        </w:rPr>
        <w:t xml:space="preserve"> (</w:t>
      </w:r>
      <w:proofErr w:type="spellStart"/>
      <w:r w:rsidR="00955C55">
        <w:rPr>
          <w:rFonts w:ascii="Verdana" w:hAnsi="Verdana" w:cs="Verdana"/>
          <w:color w:val="000000"/>
          <w:sz w:val="32"/>
          <w:szCs w:val="32"/>
        </w:rPr>
        <w:t>Psychoanalytic</w:t>
      </w:r>
      <w:proofErr w:type="spellEnd"/>
      <w:r w:rsidR="00955C55">
        <w:rPr>
          <w:rFonts w:ascii="Verdana" w:hAnsi="Verdana" w:cs="Verdana"/>
          <w:color w:val="000000"/>
          <w:sz w:val="32"/>
          <w:szCs w:val="32"/>
        </w:rPr>
        <w:t xml:space="preserve"> Electronic Publishing)</w:t>
      </w:r>
      <w:r w:rsidRPr="00A703C7">
        <w:rPr>
          <w:rFonts w:ascii="Verdana" w:hAnsi="Verdana" w:cs="Verdana"/>
          <w:color w:val="000000"/>
          <w:sz w:val="32"/>
          <w:szCs w:val="32"/>
        </w:rPr>
        <w:t>, må kandidaterne selv fremskaffe. Der vil som regel være angivet en artikel, som undervisningen vil fokusere på. Der vil desuden blive henvist til supplerende litteratur. Kandidaterne forventes som minimum at have læst det angivne arbejde grundigt, således at de vil kunne indgå i en diskussion om det. Undervisningen er baseret på, at underviseren introducerer aftenens tema</w:t>
      </w:r>
      <w:r w:rsidR="00955C55">
        <w:rPr>
          <w:rFonts w:ascii="Verdana" w:hAnsi="Verdana" w:cs="Verdana"/>
          <w:color w:val="000000"/>
          <w:sz w:val="32"/>
          <w:szCs w:val="32"/>
        </w:rPr>
        <w:t xml:space="preserve"> o</w:t>
      </w:r>
      <w:r w:rsidRPr="00A703C7">
        <w:rPr>
          <w:rFonts w:ascii="Verdana" w:hAnsi="Verdana" w:cs="Verdana"/>
          <w:color w:val="000000"/>
          <w:sz w:val="32"/>
          <w:szCs w:val="32"/>
        </w:rPr>
        <w:t xml:space="preserve">g sætter det i perspektiv, og derudover på deltagernes aktivitet. </w:t>
      </w:r>
    </w:p>
    <w:p w14:paraId="264DA8A5" w14:textId="2DA2E523"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Seminarerne ved udenlandske analytikere afholdes ca. to </w:t>
      </w:r>
      <w:r w:rsidR="00AE5125">
        <w:rPr>
          <w:rFonts w:ascii="Verdana" w:hAnsi="Verdana" w:cs="Verdana"/>
          <w:color w:val="000000"/>
          <w:sz w:val="32"/>
          <w:szCs w:val="32"/>
        </w:rPr>
        <w:t xml:space="preserve">fredag eftermiddage </w:t>
      </w:r>
      <w:r w:rsidRPr="00A703C7">
        <w:rPr>
          <w:rFonts w:ascii="Verdana" w:hAnsi="Verdana" w:cs="Verdana"/>
          <w:color w:val="000000"/>
          <w:sz w:val="32"/>
          <w:szCs w:val="32"/>
        </w:rPr>
        <w:t xml:space="preserve">per semester. Ved hvert seminar vil to kandidater have mulighed for at fremlægge materiale. </w:t>
      </w:r>
    </w:p>
    <w:p w14:paraId="0C4B921E"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(§4) Supervision: Kandidaten kan henvende sig direkte til en af træningsanalytikerne eller bede UDUD om forslag til supervisor. En supervision varer 45-60 minutter. Det forventes, at kandidaten til supervisionen medbringer skriftligt referat af ugens sessioner, som gennemgås og drøftes. </w:t>
      </w:r>
    </w:p>
    <w:p w14:paraId="4A314A03" w14:textId="63858F99"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(§5) Præsentation af psykoanalytisk funktion og holdning: Kandidaten fremlægger ganske kort </w:t>
      </w:r>
      <w:proofErr w:type="spellStart"/>
      <w:r w:rsidRPr="00A703C7">
        <w:rPr>
          <w:rFonts w:ascii="Verdana" w:hAnsi="Verdana" w:cs="Verdana"/>
          <w:color w:val="000000"/>
          <w:sz w:val="32"/>
          <w:szCs w:val="32"/>
        </w:rPr>
        <w:t>anamnestiske</w:t>
      </w:r>
      <w:proofErr w:type="spellEnd"/>
      <w:r w:rsidRPr="00A703C7">
        <w:rPr>
          <w:rFonts w:ascii="Verdana" w:hAnsi="Verdana" w:cs="Verdana"/>
          <w:color w:val="000000"/>
          <w:sz w:val="32"/>
          <w:szCs w:val="32"/>
        </w:rPr>
        <w:t xml:space="preserve"> oplysninger om sin analysand og refererer derefter udførligt to-tre sessioner fra den seneste tid. Der vil blive lagt vægt på kandidatens evne til at </w:t>
      </w:r>
      <w:r w:rsidR="00A65C2E">
        <w:rPr>
          <w:rFonts w:ascii="Verdana" w:hAnsi="Verdana" w:cs="Verdana"/>
          <w:color w:val="000000"/>
          <w:sz w:val="32"/>
          <w:szCs w:val="32"/>
        </w:rPr>
        <w:t xml:space="preserve">skabe og opretholde rammen om analysen, til at </w:t>
      </w:r>
      <w:r w:rsidRPr="00A703C7">
        <w:rPr>
          <w:rFonts w:ascii="Verdana" w:hAnsi="Verdana" w:cs="Verdana"/>
          <w:color w:val="000000"/>
          <w:sz w:val="32"/>
          <w:szCs w:val="32"/>
        </w:rPr>
        <w:t>forstå det ubevidste</w:t>
      </w:r>
      <w:r w:rsidR="00955C55">
        <w:rPr>
          <w:rFonts w:ascii="Verdana" w:hAnsi="Verdana" w:cs="Verdana"/>
          <w:color w:val="000000"/>
          <w:sz w:val="32"/>
          <w:szCs w:val="32"/>
        </w:rPr>
        <w:t>, således som det manifesterer sig i overføring og modoverføring og til at udtrykke sig herom til sin analysand i et klart og forståeligt sprog. Ligeledes har forståelse af</w:t>
      </w:r>
      <w:r w:rsidRPr="00A703C7">
        <w:rPr>
          <w:rFonts w:ascii="Verdana" w:hAnsi="Verdana" w:cs="Verdana"/>
          <w:color w:val="000000"/>
          <w:sz w:val="32"/>
          <w:szCs w:val="32"/>
        </w:rPr>
        <w:t xml:space="preserve"> sammenhængen mellem teori og praksis betydning</w:t>
      </w:r>
      <w:r w:rsidR="007A24AC">
        <w:rPr>
          <w:rFonts w:ascii="Verdana" w:hAnsi="Verdana" w:cs="Verdana"/>
          <w:color w:val="000000"/>
          <w:sz w:val="32"/>
          <w:szCs w:val="32"/>
        </w:rPr>
        <w:t>, jfr. særlig vejledning</w:t>
      </w:r>
      <w:r w:rsidRPr="00A703C7">
        <w:rPr>
          <w:rFonts w:ascii="Verdana" w:hAnsi="Verdana" w:cs="Verdana"/>
          <w:color w:val="000000"/>
          <w:sz w:val="32"/>
          <w:szCs w:val="32"/>
        </w:rPr>
        <w:t xml:space="preserve">. </w:t>
      </w:r>
    </w:p>
    <w:p w14:paraId="1111F297" w14:textId="77777777" w:rsidR="00B1233F"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b/>
          <w:bCs/>
          <w:color w:val="000000"/>
          <w:sz w:val="32"/>
          <w:szCs w:val="32"/>
        </w:rPr>
        <w:lastRenderedPageBreak/>
        <w:t>APPENDIKS Vedrørende Uddannelsesudvalget: </w:t>
      </w:r>
      <w:r w:rsidRPr="00A703C7">
        <w:rPr>
          <w:rFonts w:ascii="Verdana" w:hAnsi="Verdana" w:cs="Verdana"/>
          <w:color w:val="000000"/>
          <w:sz w:val="32"/>
          <w:szCs w:val="32"/>
        </w:rPr>
        <w:t xml:space="preserve">Det er </w:t>
      </w:r>
      <w:r w:rsidRPr="00A703C7">
        <w:rPr>
          <w:rFonts w:ascii="Verdana" w:hAnsi="Verdana" w:cs="Verdana"/>
          <w:b/>
          <w:bCs/>
          <w:color w:val="000000"/>
          <w:sz w:val="32"/>
          <w:szCs w:val="32"/>
        </w:rPr>
        <w:t xml:space="preserve">Uddannelsesudvalgets opgave </w:t>
      </w:r>
      <w:r w:rsidRPr="00A703C7">
        <w:rPr>
          <w:rFonts w:ascii="Verdana" w:hAnsi="Verdana" w:cs="Verdana"/>
          <w:color w:val="000000"/>
          <w:sz w:val="32"/>
          <w:szCs w:val="32"/>
        </w:rPr>
        <w:t xml:space="preserve">at forestå den psykoanalytiske uddannelse i henhold til ovenstående regler. Ud over uddannelsesreglerne administrerer UDUD "Regler for godkendelse og for funktion af træningsanalytikere i Dansk Psykoanalytisk Selskab " (jf. </w:t>
      </w:r>
      <w:r w:rsidRPr="00B120A4">
        <w:rPr>
          <w:rFonts w:ascii="Verdana" w:hAnsi="Verdana" w:cs="Verdana"/>
          <w:color w:val="000000"/>
          <w:sz w:val="32"/>
          <w:szCs w:val="32"/>
          <w:lang w:val="en-US"/>
        </w:rPr>
        <w:t xml:space="preserve">IPA’s "Minimum Requirements for Acquiring and Maintaining the Function of Training Analysts"). </w:t>
      </w:r>
      <w:r w:rsidRPr="00A703C7">
        <w:rPr>
          <w:rFonts w:ascii="Verdana" w:hAnsi="Verdana" w:cs="Verdana"/>
          <w:color w:val="000000"/>
          <w:sz w:val="32"/>
          <w:szCs w:val="32"/>
        </w:rPr>
        <w:t xml:space="preserve">UDUD er valgt i henhold til selskabets gældende vedtægter. </w:t>
      </w:r>
      <w:proofErr w:type="spellStart"/>
      <w:r w:rsidRPr="00A703C7">
        <w:rPr>
          <w:rFonts w:ascii="Verdana" w:hAnsi="Verdana" w:cs="Verdana"/>
          <w:color w:val="000000"/>
          <w:sz w:val="32"/>
          <w:szCs w:val="32"/>
        </w:rPr>
        <w:t>UDUD’s</w:t>
      </w:r>
      <w:proofErr w:type="spellEnd"/>
      <w:r w:rsidRPr="00A703C7">
        <w:rPr>
          <w:rFonts w:ascii="Verdana" w:hAnsi="Verdana" w:cs="Verdana"/>
          <w:color w:val="000000"/>
          <w:sz w:val="32"/>
          <w:szCs w:val="32"/>
        </w:rPr>
        <w:t xml:space="preserve"> forhandlinger er fortrolige i alle personsager. </w:t>
      </w:r>
    </w:p>
    <w:p w14:paraId="69A6BA5E" w14:textId="77777777" w:rsidR="00B1233F"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Udvalgets opgaver er mere konkret: </w:t>
      </w:r>
    </w:p>
    <w:p w14:paraId="496CA202" w14:textId="77777777" w:rsidR="00B1233F"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1. At være til rådighed for potentielle ansøgere til uddannelsen med information og vejledning </w:t>
      </w:r>
    </w:p>
    <w:p w14:paraId="1878A31D" w14:textId="77777777" w:rsidR="00B1233F"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2. At evaluere og godkende ansøgere til den psykoanalytiske uddannelse </w:t>
      </w:r>
    </w:p>
    <w:p w14:paraId="5B7A62BE" w14:textId="77777777" w:rsidR="00B1233F"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3. At tilrettelægge og administrere den teoretiske og kliniske uddannelse </w:t>
      </w:r>
    </w:p>
    <w:p w14:paraId="6B56F7B5" w14:textId="382C8770" w:rsidR="00B1233F"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4. At foreslå </w:t>
      </w:r>
      <w:r w:rsidR="00B1233F">
        <w:rPr>
          <w:rFonts w:ascii="Verdana" w:hAnsi="Verdana" w:cs="Verdana"/>
          <w:color w:val="000000"/>
          <w:sz w:val="32"/>
          <w:szCs w:val="32"/>
        </w:rPr>
        <w:t xml:space="preserve">eller </w:t>
      </w:r>
      <w:r w:rsidRPr="00A703C7">
        <w:rPr>
          <w:rFonts w:ascii="Verdana" w:hAnsi="Verdana" w:cs="Verdana"/>
          <w:color w:val="000000"/>
          <w:sz w:val="32"/>
          <w:szCs w:val="32"/>
        </w:rPr>
        <w:t xml:space="preserve">acceptere kandidatens </w:t>
      </w:r>
      <w:r w:rsidR="00B1233F">
        <w:rPr>
          <w:rFonts w:ascii="Verdana" w:hAnsi="Verdana" w:cs="Verdana"/>
          <w:color w:val="000000"/>
          <w:sz w:val="32"/>
          <w:szCs w:val="32"/>
        </w:rPr>
        <w:t>valg af</w:t>
      </w:r>
      <w:r w:rsidRPr="00A703C7">
        <w:rPr>
          <w:rFonts w:ascii="Verdana" w:hAnsi="Verdana" w:cs="Verdana"/>
          <w:color w:val="000000"/>
          <w:sz w:val="32"/>
          <w:szCs w:val="32"/>
        </w:rPr>
        <w:t xml:space="preserve"> supervisorer </w:t>
      </w:r>
    </w:p>
    <w:p w14:paraId="2FA62173" w14:textId="3C99C3CA" w:rsidR="00B1233F"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5. At følge og kontinuerligt evaluere kandidatens uddannelse, bl.a. </w:t>
      </w:r>
      <w:r w:rsidR="00955C55">
        <w:rPr>
          <w:rFonts w:ascii="Verdana" w:hAnsi="Verdana" w:cs="Verdana"/>
          <w:color w:val="000000"/>
          <w:sz w:val="32"/>
          <w:szCs w:val="32"/>
        </w:rPr>
        <w:t xml:space="preserve">på grundlag af </w:t>
      </w:r>
      <w:proofErr w:type="spellStart"/>
      <w:r w:rsidR="00955C55">
        <w:rPr>
          <w:rFonts w:ascii="Verdana" w:hAnsi="Verdana" w:cs="Verdana"/>
          <w:color w:val="000000"/>
          <w:sz w:val="32"/>
          <w:szCs w:val="32"/>
        </w:rPr>
        <w:t>proceskoordiators</w:t>
      </w:r>
      <w:proofErr w:type="spellEnd"/>
      <w:r w:rsidR="00955C55">
        <w:rPr>
          <w:rFonts w:ascii="Verdana" w:hAnsi="Verdana" w:cs="Verdana"/>
          <w:color w:val="000000"/>
          <w:sz w:val="32"/>
          <w:szCs w:val="32"/>
        </w:rPr>
        <w:t xml:space="preserve"> </w:t>
      </w:r>
      <w:r w:rsidRPr="00A703C7">
        <w:rPr>
          <w:rFonts w:ascii="Verdana" w:hAnsi="Verdana" w:cs="Verdana"/>
          <w:color w:val="000000"/>
          <w:sz w:val="32"/>
          <w:szCs w:val="32"/>
        </w:rPr>
        <w:t xml:space="preserve">samtaler </w:t>
      </w:r>
      <w:r w:rsidR="00955C55">
        <w:rPr>
          <w:rFonts w:ascii="Verdana" w:hAnsi="Verdana" w:cs="Verdana"/>
          <w:color w:val="000000"/>
          <w:sz w:val="32"/>
          <w:szCs w:val="32"/>
        </w:rPr>
        <w:t>med</w:t>
      </w:r>
      <w:r w:rsidR="00955C55" w:rsidRPr="00A703C7">
        <w:rPr>
          <w:rFonts w:ascii="Verdana" w:hAnsi="Verdana" w:cs="Verdana"/>
          <w:color w:val="000000"/>
          <w:sz w:val="32"/>
          <w:szCs w:val="32"/>
        </w:rPr>
        <w:t xml:space="preserve"> </w:t>
      </w:r>
      <w:r w:rsidRPr="00A703C7">
        <w:rPr>
          <w:rFonts w:ascii="Verdana" w:hAnsi="Verdana" w:cs="Verdana"/>
          <w:color w:val="000000"/>
          <w:sz w:val="32"/>
          <w:szCs w:val="32"/>
        </w:rPr>
        <w:t>lærer</w:t>
      </w:r>
      <w:r w:rsidR="00B1233F">
        <w:rPr>
          <w:rFonts w:ascii="Verdana" w:hAnsi="Verdana" w:cs="Verdana"/>
          <w:color w:val="000000"/>
          <w:sz w:val="32"/>
          <w:szCs w:val="32"/>
        </w:rPr>
        <w:t>e</w:t>
      </w:r>
      <w:r w:rsidRPr="00A703C7">
        <w:rPr>
          <w:rFonts w:ascii="Verdana" w:hAnsi="Verdana" w:cs="Verdana"/>
          <w:color w:val="000000"/>
          <w:sz w:val="32"/>
          <w:szCs w:val="32"/>
        </w:rPr>
        <w:t xml:space="preserve"> og supervisorer</w:t>
      </w:r>
      <w:r w:rsidR="00B1233F">
        <w:rPr>
          <w:rFonts w:ascii="Verdana" w:hAnsi="Verdana" w:cs="Verdana"/>
          <w:color w:val="000000"/>
          <w:sz w:val="32"/>
          <w:szCs w:val="32"/>
        </w:rPr>
        <w:t xml:space="preserve"> om deres</w:t>
      </w:r>
      <w:r w:rsidRPr="00A703C7">
        <w:rPr>
          <w:rFonts w:ascii="Verdana" w:hAnsi="Verdana" w:cs="Verdana"/>
          <w:color w:val="000000"/>
          <w:sz w:val="32"/>
          <w:szCs w:val="32"/>
        </w:rPr>
        <w:t xml:space="preserve"> vurdering. </w:t>
      </w:r>
    </w:p>
    <w:p w14:paraId="194553DD" w14:textId="77777777" w:rsidR="00B1233F"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6. At godkende den samlede uddannelse. </w:t>
      </w:r>
    </w:p>
    <w:p w14:paraId="5FF12902" w14:textId="71F8FDA3"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7. At vurdere og udvælge uddannelsesanalytikere</w:t>
      </w:r>
      <w:r w:rsidR="00B1233F">
        <w:rPr>
          <w:rFonts w:ascii="Verdana" w:hAnsi="Verdana" w:cs="Verdana"/>
          <w:color w:val="000000"/>
          <w:sz w:val="32"/>
          <w:szCs w:val="32"/>
        </w:rPr>
        <w:t>.</w:t>
      </w:r>
      <w:r w:rsidRPr="00A703C7">
        <w:rPr>
          <w:rFonts w:ascii="Verdana" w:hAnsi="Verdana" w:cs="Verdana"/>
          <w:color w:val="000000"/>
          <w:sz w:val="32"/>
          <w:szCs w:val="32"/>
        </w:rPr>
        <w:t xml:space="preserve"> </w:t>
      </w:r>
    </w:p>
    <w:p w14:paraId="41BF1C5A" w14:textId="78274D93" w:rsidR="003A5B74" w:rsidRPr="00A703C7" w:rsidRDefault="003A5B74" w:rsidP="003A5B74">
      <w:pPr>
        <w:widowControl w:val="0"/>
        <w:autoSpaceDE w:val="0"/>
        <w:autoSpaceDN w:val="0"/>
        <w:adjustRightInd w:val="0"/>
        <w:spacing w:after="240" w:line="360" w:lineRule="atLeast"/>
        <w:rPr>
          <w:rFonts w:ascii="Times" w:hAnsi="Times" w:cs="Times"/>
          <w:color w:val="000000"/>
        </w:rPr>
      </w:pPr>
      <w:r w:rsidRPr="00A703C7">
        <w:rPr>
          <w:rFonts w:ascii="Courier New" w:hAnsi="Courier New" w:cs="Courier New"/>
          <w:color w:val="000000"/>
          <w:sz w:val="32"/>
          <w:szCs w:val="32"/>
        </w:rPr>
        <w:t xml:space="preserve"> </w:t>
      </w:r>
    </w:p>
    <w:p w14:paraId="5BAF6E61" w14:textId="77777777" w:rsidR="00956C5D" w:rsidRPr="00A703C7" w:rsidRDefault="00956C5D"/>
    <w:p w14:paraId="742A563A" w14:textId="77777777" w:rsidR="003A5B74" w:rsidRPr="00A703C7" w:rsidRDefault="003A5B74"/>
    <w:sectPr w:rsidR="003A5B74" w:rsidRPr="00A703C7" w:rsidSect="007B5E0B">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74"/>
    <w:rsid w:val="000A66F0"/>
    <w:rsid w:val="00121886"/>
    <w:rsid w:val="0020091D"/>
    <w:rsid w:val="002379A7"/>
    <w:rsid w:val="00270597"/>
    <w:rsid w:val="002D31CF"/>
    <w:rsid w:val="002F15F3"/>
    <w:rsid w:val="002F4239"/>
    <w:rsid w:val="00350654"/>
    <w:rsid w:val="0037314F"/>
    <w:rsid w:val="003A5B74"/>
    <w:rsid w:val="003D2B39"/>
    <w:rsid w:val="00401F92"/>
    <w:rsid w:val="00410AA7"/>
    <w:rsid w:val="004E0B53"/>
    <w:rsid w:val="0053295A"/>
    <w:rsid w:val="00597865"/>
    <w:rsid w:val="00644A20"/>
    <w:rsid w:val="006A3A57"/>
    <w:rsid w:val="006C69A3"/>
    <w:rsid w:val="006D6508"/>
    <w:rsid w:val="006F0A3C"/>
    <w:rsid w:val="006F5A71"/>
    <w:rsid w:val="00730511"/>
    <w:rsid w:val="0074234A"/>
    <w:rsid w:val="007A24AC"/>
    <w:rsid w:val="007B324C"/>
    <w:rsid w:val="007B5E0B"/>
    <w:rsid w:val="007E1E62"/>
    <w:rsid w:val="008164F2"/>
    <w:rsid w:val="00826052"/>
    <w:rsid w:val="0082789A"/>
    <w:rsid w:val="00847A7C"/>
    <w:rsid w:val="00893AEC"/>
    <w:rsid w:val="008A11EB"/>
    <w:rsid w:val="008E0EF6"/>
    <w:rsid w:val="00931BD4"/>
    <w:rsid w:val="00955C55"/>
    <w:rsid w:val="00956C5D"/>
    <w:rsid w:val="00960A9D"/>
    <w:rsid w:val="00970FCC"/>
    <w:rsid w:val="00A65C2E"/>
    <w:rsid w:val="00A703C7"/>
    <w:rsid w:val="00AE5125"/>
    <w:rsid w:val="00B120A4"/>
    <w:rsid w:val="00B1233F"/>
    <w:rsid w:val="00B2133E"/>
    <w:rsid w:val="00B83903"/>
    <w:rsid w:val="00B866AB"/>
    <w:rsid w:val="00BA1751"/>
    <w:rsid w:val="00BC76AC"/>
    <w:rsid w:val="00C84E13"/>
    <w:rsid w:val="00CA42CE"/>
    <w:rsid w:val="00CB14F6"/>
    <w:rsid w:val="00D057C2"/>
    <w:rsid w:val="00D11846"/>
    <w:rsid w:val="00D216A4"/>
    <w:rsid w:val="00D434B1"/>
    <w:rsid w:val="00D934D6"/>
    <w:rsid w:val="00DD1CF3"/>
    <w:rsid w:val="00E576F0"/>
    <w:rsid w:val="00F26934"/>
    <w:rsid w:val="00F3597B"/>
    <w:rsid w:val="00F824C3"/>
    <w:rsid w:val="00FA1F95"/>
    <w:rsid w:val="00FA6C73"/>
    <w:rsid w:val="00FC5E0C"/>
    <w:rsid w:val="00FC656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089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703C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703C7"/>
    <w:rPr>
      <w:rFonts w:ascii="Lucida Grande" w:hAnsi="Lucida Grande" w:cs="Lucida Grande"/>
      <w:sz w:val="18"/>
      <w:szCs w:val="18"/>
    </w:rPr>
  </w:style>
  <w:style w:type="paragraph" w:styleId="Normalweb">
    <w:name w:val="Normal (Web)"/>
    <w:basedOn w:val="Normal"/>
    <w:uiPriority w:val="99"/>
    <w:semiHidden/>
    <w:unhideWhenUsed/>
    <w:rsid w:val="00893AEC"/>
    <w:pPr>
      <w:spacing w:before="100" w:beforeAutospacing="1" w:after="100" w:afterAutospacing="1"/>
    </w:pPr>
    <w:rPr>
      <w:rFonts w:ascii="Times New Roman" w:hAnsi="Times New Roman" w:cs="Times New Roman"/>
      <w:sz w:val="20"/>
      <w:szCs w:val="20"/>
    </w:rPr>
  </w:style>
  <w:style w:type="character" w:styleId="Kommentarhenvisning">
    <w:name w:val="annotation reference"/>
    <w:basedOn w:val="Standardskrifttypeiafsnit"/>
    <w:uiPriority w:val="99"/>
    <w:semiHidden/>
    <w:unhideWhenUsed/>
    <w:rsid w:val="00C84E13"/>
    <w:rPr>
      <w:sz w:val="18"/>
      <w:szCs w:val="18"/>
    </w:rPr>
  </w:style>
  <w:style w:type="paragraph" w:styleId="Kommentartekst">
    <w:name w:val="annotation text"/>
    <w:basedOn w:val="Normal"/>
    <w:link w:val="KommentartekstTegn"/>
    <w:uiPriority w:val="99"/>
    <w:semiHidden/>
    <w:unhideWhenUsed/>
    <w:rsid w:val="00C84E13"/>
  </w:style>
  <w:style w:type="character" w:customStyle="1" w:styleId="KommentartekstTegn">
    <w:name w:val="Kommentartekst Tegn"/>
    <w:basedOn w:val="Standardskrifttypeiafsnit"/>
    <w:link w:val="Kommentartekst"/>
    <w:uiPriority w:val="99"/>
    <w:semiHidden/>
    <w:rsid w:val="00C84E13"/>
  </w:style>
  <w:style w:type="paragraph" w:styleId="Kommentaremne">
    <w:name w:val="annotation subject"/>
    <w:basedOn w:val="Kommentartekst"/>
    <w:next w:val="Kommentartekst"/>
    <w:link w:val="KommentaremneTegn"/>
    <w:uiPriority w:val="99"/>
    <w:semiHidden/>
    <w:unhideWhenUsed/>
    <w:rsid w:val="00C84E13"/>
    <w:rPr>
      <w:b/>
      <w:bCs/>
      <w:sz w:val="20"/>
      <w:szCs w:val="20"/>
    </w:rPr>
  </w:style>
  <w:style w:type="character" w:customStyle="1" w:styleId="KommentaremneTegn">
    <w:name w:val="Kommentaremne Tegn"/>
    <w:basedOn w:val="KommentartekstTegn"/>
    <w:link w:val="Kommentaremne"/>
    <w:uiPriority w:val="99"/>
    <w:semiHidden/>
    <w:rsid w:val="00C84E13"/>
    <w:rPr>
      <w:b/>
      <w:bCs/>
      <w:sz w:val="20"/>
      <w:szCs w:val="20"/>
    </w:rPr>
  </w:style>
  <w:style w:type="paragraph" w:styleId="Listeafsnit">
    <w:name w:val="List Paragraph"/>
    <w:basedOn w:val="Normal"/>
    <w:uiPriority w:val="34"/>
    <w:qFormat/>
    <w:rsid w:val="006D6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9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11">
          <w:marLeft w:val="0"/>
          <w:marRight w:val="0"/>
          <w:marTop w:val="0"/>
          <w:marBottom w:val="0"/>
          <w:divBdr>
            <w:top w:val="none" w:sz="0" w:space="0" w:color="auto"/>
            <w:left w:val="none" w:sz="0" w:space="0" w:color="auto"/>
            <w:bottom w:val="none" w:sz="0" w:space="0" w:color="auto"/>
            <w:right w:val="none" w:sz="0" w:space="0" w:color="auto"/>
          </w:divBdr>
          <w:divsChild>
            <w:div w:id="587621517">
              <w:marLeft w:val="0"/>
              <w:marRight w:val="0"/>
              <w:marTop w:val="0"/>
              <w:marBottom w:val="0"/>
              <w:divBdr>
                <w:top w:val="none" w:sz="0" w:space="0" w:color="auto"/>
                <w:left w:val="none" w:sz="0" w:space="0" w:color="auto"/>
                <w:bottom w:val="none" w:sz="0" w:space="0" w:color="auto"/>
                <w:right w:val="none" w:sz="0" w:space="0" w:color="auto"/>
              </w:divBdr>
              <w:divsChild>
                <w:div w:id="18695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2397">
      <w:bodyDiv w:val="1"/>
      <w:marLeft w:val="0"/>
      <w:marRight w:val="0"/>
      <w:marTop w:val="0"/>
      <w:marBottom w:val="0"/>
      <w:divBdr>
        <w:top w:val="none" w:sz="0" w:space="0" w:color="auto"/>
        <w:left w:val="none" w:sz="0" w:space="0" w:color="auto"/>
        <w:bottom w:val="none" w:sz="0" w:space="0" w:color="auto"/>
        <w:right w:val="none" w:sz="0" w:space="0" w:color="auto"/>
      </w:divBdr>
      <w:divsChild>
        <w:div w:id="1231388355">
          <w:marLeft w:val="0"/>
          <w:marRight w:val="0"/>
          <w:marTop w:val="0"/>
          <w:marBottom w:val="0"/>
          <w:divBdr>
            <w:top w:val="none" w:sz="0" w:space="0" w:color="auto"/>
            <w:left w:val="none" w:sz="0" w:space="0" w:color="auto"/>
            <w:bottom w:val="none" w:sz="0" w:space="0" w:color="auto"/>
            <w:right w:val="none" w:sz="0" w:space="0" w:color="auto"/>
          </w:divBdr>
          <w:divsChild>
            <w:div w:id="1837920062">
              <w:marLeft w:val="0"/>
              <w:marRight w:val="0"/>
              <w:marTop w:val="0"/>
              <w:marBottom w:val="0"/>
              <w:divBdr>
                <w:top w:val="none" w:sz="0" w:space="0" w:color="auto"/>
                <w:left w:val="none" w:sz="0" w:space="0" w:color="auto"/>
                <w:bottom w:val="none" w:sz="0" w:space="0" w:color="auto"/>
                <w:right w:val="none" w:sz="0" w:space="0" w:color="auto"/>
              </w:divBdr>
              <w:divsChild>
                <w:div w:id="20590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3501">
      <w:bodyDiv w:val="1"/>
      <w:marLeft w:val="0"/>
      <w:marRight w:val="0"/>
      <w:marTop w:val="0"/>
      <w:marBottom w:val="0"/>
      <w:divBdr>
        <w:top w:val="none" w:sz="0" w:space="0" w:color="auto"/>
        <w:left w:val="none" w:sz="0" w:space="0" w:color="auto"/>
        <w:bottom w:val="none" w:sz="0" w:space="0" w:color="auto"/>
        <w:right w:val="none" w:sz="0" w:space="0" w:color="auto"/>
      </w:divBdr>
      <w:divsChild>
        <w:div w:id="1482456158">
          <w:marLeft w:val="0"/>
          <w:marRight w:val="0"/>
          <w:marTop w:val="0"/>
          <w:marBottom w:val="0"/>
          <w:divBdr>
            <w:top w:val="none" w:sz="0" w:space="0" w:color="auto"/>
            <w:left w:val="none" w:sz="0" w:space="0" w:color="auto"/>
            <w:bottom w:val="none" w:sz="0" w:space="0" w:color="auto"/>
            <w:right w:val="none" w:sz="0" w:space="0" w:color="auto"/>
          </w:divBdr>
          <w:divsChild>
            <w:div w:id="897744196">
              <w:marLeft w:val="0"/>
              <w:marRight w:val="0"/>
              <w:marTop w:val="0"/>
              <w:marBottom w:val="0"/>
              <w:divBdr>
                <w:top w:val="none" w:sz="0" w:space="0" w:color="auto"/>
                <w:left w:val="none" w:sz="0" w:space="0" w:color="auto"/>
                <w:bottom w:val="none" w:sz="0" w:space="0" w:color="auto"/>
                <w:right w:val="none" w:sz="0" w:space="0" w:color="auto"/>
              </w:divBdr>
              <w:divsChild>
                <w:div w:id="16634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79793">
      <w:bodyDiv w:val="1"/>
      <w:marLeft w:val="0"/>
      <w:marRight w:val="0"/>
      <w:marTop w:val="0"/>
      <w:marBottom w:val="0"/>
      <w:divBdr>
        <w:top w:val="none" w:sz="0" w:space="0" w:color="auto"/>
        <w:left w:val="none" w:sz="0" w:space="0" w:color="auto"/>
        <w:bottom w:val="none" w:sz="0" w:space="0" w:color="auto"/>
        <w:right w:val="none" w:sz="0" w:space="0" w:color="auto"/>
      </w:divBdr>
      <w:divsChild>
        <w:div w:id="31438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191031">
              <w:marLeft w:val="0"/>
              <w:marRight w:val="0"/>
              <w:marTop w:val="0"/>
              <w:marBottom w:val="0"/>
              <w:divBdr>
                <w:top w:val="none" w:sz="0" w:space="0" w:color="auto"/>
                <w:left w:val="none" w:sz="0" w:space="0" w:color="auto"/>
                <w:bottom w:val="none" w:sz="0" w:space="0" w:color="auto"/>
                <w:right w:val="none" w:sz="0" w:space="0" w:color="auto"/>
              </w:divBdr>
              <w:divsChild>
                <w:div w:id="79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5504">
      <w:bodyDiv w:val="1"/>
      <w:marLeft w:val="0"/>
      <w:marRight w:val="0"/>
      <w:marTop w:val="0"/>
      <w:marBottom w:val="0"/>
      <w:divBdr>
        <w:top w:val="none" w:sz="0" w:space="0" w:color="auto"/>
        <w:left w:val="none" w:sz="0" w:space="0" w:color="auto"/>
        <w:bottom w:val="none" w:sz="0" w:space="0" w:color="auto"/>
        <w:right w:val="none" w:sz="0" w:space="0" w:color="auto"/>
      </w:divBdr>
      <w:divsChild>
        <w:div w:id="1383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780695">
              <w:marLeft w:val="0"/>
              <w:marRight w:val="0"/>
              <w:marTop w:val="0"/>
              <w:marBottom w:val="0"/>
              <w:divBdr>
                <w:top w:val="none" w:sz="0" w:space="0" w:color="auto"/>
                <w:left w:val="none" w:sz="0" w:space="0" w:color="auto"/>
                <w:bottom w:val="none" w:sz="0" w:space="0" w:color="auto"/>
                <w:right w:val="none" w:sz="0" w:space="0" w:color="auto"/>
              </w:divBdr>
              <w:divsChild>
                <w:div w:id="15289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2696</Words>
  <Characters>16446</Characters>
  <Application>Microsoft Macintosh Word</Application>
  <DocSecurity>0</DocSecurity>
  <Lines>137</Lines>
  <Paragraphs>38</Paragraphs>
  <ScaleCrop>false</ScaleCrop>
  <Company/>
  <LinksUpToDate>false</LinksUpToDate>
  <CharactersWithSpaces>19104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Marie-Ange Wagtmann</dc:creator>
  <cp:keywords/>
  <dc:description/>
  <cp:lastModifiedBy>Elizabeth Kildevæld</cp:lastModifiedBy>
  <cp:revision>2</cp:revision>
  <dcterms:created xsi:type="dcterms:W3CDTF">2019-03-08T13:22:00Z</dcterms:created>
  <dcterms:modified xsi:type="dcterms:W3CDTF">2019-03-08T13:22:00Z</dcterms:modified>
</cp:coreProperties>
</file>